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81990D" w14:textId="32F16325" w:rsidR="002467A4" w:rsidRPr="007B208A" w:rsidRDefault="008E6FA6" w:rsidP="007B208A">
      <w:pPr>
        <w:spacing w:line="276" w:lineRule="auto"/>
        <w:jc w:val="center"/>
        <w:rPr>
          <w:rFonts w:asciiTheme="majorHAnsi" w:hAnsiTheme="majorHAnsi" w:cstheme="majorHAnsi"/>
          <w:b/>
          <w:bCs/>
          <w:sz w:val="22"/>
          <w:szCs w:val="22"/>
        </w:rPr>
      </w:pPr>
      <w:bookmarkStart w:id="0" w:name="_GoBack"/>
      <w:bookmarkEnd w:id="0"/>
      <w:r w:rsidRPr="007B208A">
        <w:rPr>
          <w:rFonts w:asciiTheme="majorHAnsi" w:hAnsiTheme="majorHAnsi" w:cstheme="majorHAnsi"/>
          <w:noProof/>
          <w:sz w:val="22"/>
          <w:szCs w:val="22"/>
          <w:lang w:val="en-GB" w:eastAsia="en-GB"/>
        </w:rPr>
        <w:drawing>
          <wp:anchor distT="0" distB="0" distL="114300" distR="114300" simplePos="0" relativeHeight="251668480" behindDoc="1" locked="0" layoutInCell="1" allowOverlap="1" wp14:anchorId="7175590E" wp14:editId="2F7B9809">
            <wp:simplePos x="0" y="0"/>
            <wp:positionH relativeFrom="page">
              <wp:posOffset>371475</wp:posOffset>
            </wp:positionH>
            <wp:positionV relativeFrom="page">
              <wp:posOffset>342900</wp:posOffset>
            </wp:positionV>
            <wp:extent cx="6829425" cy="1312347"/>
            <wp:effectExtent l="0" t="0" r="0" b="254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PA Header NEW.png"/>
                    <pic:cNvPicPr/>
                  </pic:nvPicPr>
                  <pic:blipFill>
                    <a:blip r:embed="rId8">
                      <a:extLst>
                        <a:ext uri="{28A0092B-C50C-407E-A947-70E740481C1C}">
                          <a14:useLocalDpi xmlns:a14="http://schemas.microsoft.com/office/drawing/2010/main" val="0"/>
                        </a:ext>
                      </a:extLst>
                    </a:blip>
                    <a:stretch>
                      <a:fillRect/>
                    </a:stretch>
                  </pic:blipFill>
                  <pic:spPr>
                    <a:xfrm>
                      <a:off x="0" y="0"/>
                      <a:ext cx="6872383" cy="1320602"/>
                    </a:xfrm>
                    <a:prstGeom prst="rect">
                      <a:avLst/>
                    </a:prstGeom>
                  </pic:spPr>
                </pic:pic>
              </a:graphicData>
            </a:graphic>
            <wp14:sizeRelH relativeFrom="margin">
              <wp14:pctWidth>0</wp14:pctWidth>
            </wp14:sizeRelH>
            <wp14:sizeRelV relativeFrom="margin">
              <wp14:pctHeight>0</wp14:pctHeight>
            </wp14:sizeRelV>
          </wp:anchor>
        </w:drawing>
      </w:r>
    </w:p>
    <w:p w14:paraId="52262AEA" w14:textId="77777777" w:rsidR="002467A4" w:rsidRPr="007B208A" w:rsidRDefault="002467A4" w:rsidP="007B208A">
      <w:pPr>
        <w:spacing w:line="276" w:lineRule="auto"/>
        <w:jc w:val="center"/>
        <w:rPr>
          <w:rFonts w:asciiTheme="majorHAnsi" w:hAnsiTheme="majorHAnsi" w:cstheme="majorHAnsi"/>
          <w:b/>
          <w:bCs/>
          <w:sz w:val="22"/>
          <w:szCs w:val="22"/>
        </w:rPr>
      </w:pPr>
    </w:p>
    <w:p w14:paraId="1A55FD80" w14:textId="77777777" w:rsidR="002467A4" w:rsidRPr="007B208A" w:rsidRDefault="002467A4" w:rsidP="007B208A">
      <w:pPr>
        <w:spacing w:line="276" w:lineRule="auto"/>
        <w:jc w:val="center"/>
        <w:rPr>
          <w:rFonts w:asciiTheme="majorHAnsi" w:hAnsiTheme="majorHAnsi" w:cstheme="majorHAnsi"/>
          <w:b/>
          <w:bCs/>
          <w:sz w:val="22"/>
          <w:szCs w:val="22"/>
        </w:rPr>
      </w:pPr>
    </w:p>
    <w:p w14:paraId="7237FB74" w14:textId="49B63127" w:rsidR="00BB22F6" w:rsidRPr="007B208A" w:rsidRDefault="005042E4" w:rsidP="007B208A">
      <w:pPr>
        <w:spacing w:line="276" w:lineRule="auto"/>
        <w:jc w:val="center"/>
        <w:rPr>
          <w:rFonts w:asciiTheme="majorHAnsi" w:hAnsiTheme="majorHAnsi" w:cstheme="majorHAnsi"/>
          <w:b/>
          <w:bCs/>
          <w:sz w:val="56"/>
          <w:szCs w:val="22"/>
        </w:rPr>
      </w:pPr>
      <w:r>
        <w:rPr>
          <w:rFonts w:asciiTheme="majorHAnsi" w:hAnsiTheme="majorHAnsi" w:cstheme="majorHAnsi"/>
          <w:b/>
          <w:bCs/>
          <w:sz w:val="56"/>
          <w:szCs w:val="22"/>
        </w:rPr>
        <w:t xml:space="preserve">Marking and </w:t>
      </w:r>
      <w:r w:rsidR="00122BFA" w:rsidRPr="007B208A">
        <w:rPr>
          <w:rFonts w:asciiTheme="majorHAnsi" w:hAnsiTheme="majorHAnsi" w:cstheme="majorHAnsi"/>
          <w:b/>
          <w:bCs/>
          <w:sz w:val="56"/>
          <w:szCs w:val="22"/>
        </w:rPr>
        <w:t>Feedback Policy</w:t>
      </w:r>
    </w:p>
    <w:p w14:paraId="2DE9571A" w14:textId="0B5B30D9" w:rsidR="00122BFA" w:rsidRPr="007B208A" w:rsidRDefault="008E6FA6" w:rsidP="007B208A">
      <w:pPr>
        <w:spacing w:line="276" w:lineRule="auto"/>
        <w:jc w:val="right"/>
        <w:rPr>
          <w:rFonts w:asciiTheme="majorHAnsi" w:hAnsiTheme="majorHAnsi" w:cstheme="majorHAnsi"/>
          <w:bCs/>
          <w:sz w:val="22"/>
          <w:szCs w:val="22"/>
        </w:rPr>
      </w:pPr>
      <w:r w:rsidRPr="007B208A">
        <w:rPr>
          <w:rFonts w:asciiTheme="majorHAnsi" w:hAnsiTheme="majorHAnsi" w:cstheme="majorHAnsi"/>
          <w:bCs/>
          <w:sz w:val="22"/>
          <w:szCs w:val="22"/>
        </w:rPr>
        <w:t xml:space="preserve">Reviewed: </w:t>
      </w:r>
      <w:r w:rsidR="00756646">
        <w:rPr>
          <w:rFonts w:asciiTheme="majorHAnsi" w:hAnsiTheme="majorHAnsi" w:cstheme="majorHAnsi"/>
          <w:bCs/>
          <w:sz w:val="22"/>
          <w:szCs w:val="22"/>
        </w:rPr>
        <w:t>July</w:t>
      </w:r>
      <w:r w:rsidR="00D35A3A" w:rsidRPr="007B208A">
        <w:rPr>
          <w:rFonts w:asciiTheme="majorHAnsi" w:hAnsiTheme="majorHAnsi" w:cstheme="majorHAnsi"/>
          <w:bCs/>
          <w:sz w:val="22"/>
          <w:szCs w:val="22"/>
        </w:rPr>
        <w:t xml:space="preserve"> 202</w:t>
      </w:r>
      <w:r w:rsidR="00EE1739">
        <w:rPr>
          <w:rFonts w:asciiTheme="majorHAnsi" w:hAnsiTheme="majorHAnsi" w:cstheme="majorHAnsi"/>
          <w:bCs/>
          <w:sz w:val="22"/>
          <w:szCs w:val="22"/>
        </w:rPr>
        <w:t>4</w:t>
      </w:r>
    </w:p>
    <w:p w14:paraId="70F4999E" w14:textId="1A907E98" w:rsidR="00BB22F6" w:rsidRPr="007B208A" w:rsidRDefault="00BB22F6" w:rsidP="007B208A">
      <w:pPr>
        <w:spacing w:line="276" w:lineRule="auto"/>
        <w:jc w:val="right"/>
        <w:rPr>
          <w:rFonts w:asciiTheme="majorHAnsi" w:hAnsiTheme="majorHAnsi" w:cstheme="majorHAnsi"/>
          <w:bCs/>
          <w:sz w:val="22"/>
          <w:szCs w:val="22"/>
        </w:rPr>
      </w:pPr>
      <w:r w:rsidRPr="007B208A">
        <w:rPr>
          <w:rFonts w:asciiTheme="majorHAnsi" w:hAnsiTheme="majorHAnsi" w:cstheme="majorHAnsi"/>
          <w:bCs/>
          <w:sz w:val="22"/>
          <w:szCs w:val="22"/>
        </w:rPr>
        <w:t xml:space="preserve">To be reviewed: </w:t>
      </w:r>
      <w:r w:rsidR="007B208A" w:rsidRPr="007B208A">
        <w:rPr>
          <w:rFonts w:asciiTheme="majorHAnsi" w:hAnsiTheme="majorHAnsi" w:cstheme="majorHAnsi"/>
          <w:bCs/>
          <w:sz w:val="22"/>
          <w:szCs w:val="22"/>
        </w:rPr>
        <w:t>September 2026</w:t>
      </w:r>
    </w:p>
    <w:p w14:paraId="682F5C5A" w14:textId="73DB6B57" w:rsidR="008E6FA6" w:rsidRPr="007B208A" w:rsidRDefault="008E6FA6" w:rsidP="007B208A">
      <w:pPr>
        <w:spacing w:line="276" w:lineRule="auto"/>
        <w:jc w:val="right"/>
        <w:rPr>
          <w:rFonts w:asciiTheme="majorHAnsi" w:hAnsiTheme="majorHAnsi" w:cstheme="majorHAnsi"/>
          <w:b/>
          <w:bCs/>
          <w:sz w:val="22"/>
          <w:szCs w:val="22"/>
        </w:rPr>
      </w:pPr>
    </w:p>
    <w:p w14:paraId="1D88284A" w14:textId="77777777" w:rsidR="00456621" w:rsidRDefault="007B208A" w:rsidP="00456621">
      <w:pPr>
        <w:spacing w:line="276" w:lineRule="auto"/>
        <w:jc w:val="both"/>
        <w:rPr>
          <w:rFonts w:asciiTheme="majorHAnsi" w:hAnsiTheme="majorHAnsi" w:cstheme="majorHAnsi"/>
          <w:b/>
          <w:bCs/>
          <w:sz w:val="28"/>
          <w:szCs w:val="22"/>
        </w:rPr>
      </w:pPr>
      <w:r w:rsidRPr="007B208A">
        <w:rPr>
          <w:rFonts w:asciiTheme="majorHAnsi" w:hAnsiTheme="majorHAnsi" w:cstheme="majorHAnsi"/>
          <w:b/>
          <w:bCs/>
          <w:sz w:val="28"/>
          <w:szCs w:val="22"/>
        </w:rPr>
        <w:t>Introduction</w:t>
      </w:r>
    </w:p>
    <w:p w14:paraId="6BBF4467" w14:textId="45C479F9" w:rsidR="00122BFA" w:rsidRPr="00456621" w:rsidRDefault="00122BFA" w:rsidP="00456621">
      <w:pPr>
        <w:spacing w:line="276" w:lineRule="auto"/>
        <w:jc w:val="both"/>
        <w:rPr>
          <w:rFonts w:asciiTheme="majorHAnsi" w:hAnsiTheme="majorHAnsi" w:cstheme="majorHAnsi"/>
          <w:b/>
          <w:bCs/>
          <w:sz w:val="6"/>
          <w:szCs w:val="6"/>
        </w:rPr>
      </w:pPr>
      <w:r w:rsidRPr="00456621">
        <w:rPr>
          <w:rFonts w:asciiTheme="majorHAnsi" w:hAnsiTheme="majorHAnsi" w:cstheme="majorHAnsi"/>
          <w:b/>
          <w:bCs/>
          <w:sz w:val="6"/>
          <w:szCs w:val="6"/>
        </w:rPr>
        <w:tab/>
      </w:r>
    </w:p>
    <w:p w14:paraId="23B019F5" w14:textId="1C4CA09B" w:rsidR="00122BFA" w:rsidRPr="007B208A" w:rsidRDefault="00122BFA" w:rsidP="00456621">
      <w:pPr>
        <w:spacing w:line="276" w:lineRule="auto"/>
        <w:jc w:val="both"/>
        <w:rPr>
          <w:rFonts w:asciiTheme="majorHAnsi" w:hAnsiTheme="majorHAnsi" w:cstheme="majorHAnsi"/>
          <w:sz w:val="22"/>
          <w:szCs w:val="22"/>
        </w:rPr>
      </w:pPr>
      <w:r w:rsidRPr="007B208A">
        <w:rPr>
          <w:rFonts w:asciiTheme="majorHAnsi" w:hAnsiTheme="majorHAnsi" w:cstheme="majorHAnsi"/>
          <w:sz w:val="22"/>
          <w:szCs w:val="22"/>
        </w:rPr>
        <w:t xml:space="preserve">At </w:t>
      </w:r>
      <w:r w:rsidR="009E48F8">
        <w:rPr>
          <w:rFonts w:asciiTheme="majorHAnsi" w:hAnsiTheme="majorHAnsi" w:cstheme="majorHAnsi"/>
          <w:sz w:val="22"/>
          <w:szCs w:val="22"/>
        </w:rPr>
        <w:t xml:space="preserve">The Pioneer Academy </w:t>
      </w:r>
      <w:r w:rsidR="00961F64">
        <w:rPr>
          <w:rFonts w:asciiTheme="majorHAnsi" w:hAnsiTheme="majorHAnsi" w:cstheme="majorHAnsi"/>
          <w:sz w:val="22"/>
          <w:szCs w:val="22"/>
        </w:rPr>
        <w:t>(</w:t>
      </w:r>
      <w:r w:rsidR="009E48F8" w:rsidRPr="009E48F8">
        <w:rPr>
          <w:rFonts w:asciiTheme="majorHAnsi" w:hAnsiTheme="majorHAnsi" w:cstheme="majorHAnsi"/>
          <w:sz w:val="22"/>
          <w:szCs w:val="22"/>
        </w:rPr>
        <w:t>TPA</w:t>
      </w:r>
      <w:r w:rsidR="00961F64">
        <w:rPr>
          <w:rFonts w:asciiTheme="majorHAnsi" w:hAnsiTheme="majorHAnsi" w:cstheme="majorHAnsi"/>
          <w:sz w:val="22"/>
          <w:szCs w:val="22"/>
        </w:rPr>
        <w:t>)</w:t>
      </w:r>
      <w:r w:rsidRPr="007B208A">
        <w:rPr>
          <w:rFonts w:asciiTheme="majorHAnsi" w:hAnsiTheme="majorHAnsi" w:cstheme="majorHAnsi"/>
          <w:sz w:val="22"/>
          <w:szCs w:val="22"/>
        </w:rPr>
        <w:t xml:space="preserve"> we strive to </w:t>
      </w:r>
      <w:r w:rsidR="008A3CE5">
        <w:rPr>
          <w:rFonts w:asciiTheme="majorHAnsi" w:hAnsiTheme="majorHAnsi" w:cstheme="majorHAnsi"/>
          <w:sz w:val="22"/>
          <w:szCs w:val="22"/>
        </w:rPr>
        <w:t xml:space="preserve">support </w:t>
      </w:r>
      <w:r w:rsidRPr="007B208A">
        <w:rPr>
          <w:rFonts w:asciiTheme="majorHAnsi" w:hAnsiTheme="majorHAnsi" w:cstheme="majorHAnsi"/>
          <w:sz w:val="22"/>
          <w:szCs w:val="22"/>
        </w:rPr>
        <w:t>all pupils to achieve</w:t>
      </w:r>
      <w:r w:rsidR="008A3CE5">
        <w:rPr>
          <w:rFonts w:asciiTheme="majorHAnsi" w:hAnsiTheme="majorHAnsi" w:cstheme="majorHAnsi"/>
          <w:sz w:val="22"/>
          <w:szCs w:val="22"/>
        </w:rPr>
        <w:t xml:space="preserve"> to their highest potential</w:t>
      </w:r>
      <w:r w:rsidRPr="007B208A">
        <w:rPr>
          <w:rFonts w:asciiTheme="majorHAnsi" w:hAnsiTheme="majorHAnsi" w:cstheme="majorHAnsi"/>
          <w:sz w:val="22"/>
          <w:szCs w:val="22"/>
        </w:rPr>
        <w:t xml:space="preserve">.  It is essential to show pupils that every piece of work they produce is valued and respected.  By </w:t>
      </w:r>
      <w:r w:rsidR="00777C65">
        <w:rPr>
          <w:rFonts w:asciiTheme="majorHAnsi" w:hAnsiTheme="majorHAnsi" w:cstheme="majorHAnsi"/>
          <w:sz w:val="22"/>
          <w:szCs w:val="22"/>
        </w:rPr>
        <w:t>giving regular feedback</w:t>
      </w:r>
      <w:r w:rsidRPr="007B208A">
        <w:rPr>
          <w:rFonts w:asciiTheme="majorHAnsi" w:hAnsiTheme="majorHAnsi" w:cstheme="majorHAnsi"/>
          <w:sz w:val="22"/>
          <w:szCs w:val="22"/>
        </w:rPr>
        <w:t xml:space="preserve"> </w:t>
      </w:r>
      <w:r w:rsidR="00777C65">
        <w:rPr>
          <w:rFonts w:asciiTheme="majorHAnsi" w:hAnsiTheme="majorHAnsi" w:cstheme="majorHAnsi"/>
          <w:sz w:val="22"/>
          <w:szCs w:val="22"/>
        </w:rPr>
        <w:t xml:space="preserve">to </w:t>
      </w:r>
      <w:r w:rsidRPr="007B208A">
        <w:rPr>
          <w:rFonts w:asciiTheme="majorHAnsi" w:hAnsiTheme="majorHAnsi" w:cstheme="majorHAnsi"/>
          <w:sz w:val="22"/>
          <w:szCs w:val="22"/>
        </w:rPr>
        <w:t>pupils</w:t>
      </w:r>
      <w:r w:rsidR="00777C65">
        <w:rPr>
          <w:rFonts w:asciiTheme="majorHAnsi" w:hAnsiTheme="majorHAnsi" w:cstheme="majorHAnsi"/>
          <w:sz w:val="22"/>
          <w:szCs w:val="22"/>
        </w:rPr>
        <w:t xml:space="preserve"> with</w:t>
      </w:r>
      <w:r w:rsidRPr="007B208A">
        <w:rPr>
          <w:rFonts w:asciiTheme="majorHAnsi" w:hAnsiTheme="majorHAnsi" w:cstheme="majorHAnsi"/>
          <w:sz w:val="22"/>
          <w:szCs w:val="22"/>
        </w:rPr>
        <w:t xml:space="preserve"> consistency</w:t>
      </w:r>
      <w:r w:rsidR="00BB22F6" w:rsidRPr="007B208A">
        <w:rPr>
          <w:rFonts w:asciiTheme="majorHAnsi" w:hAnsiTheme="majorHAnsi" w:cstheme="majorHAnsi"/>
          <w:sz w:val="22"/>
          <w:szCs w:val="22"/>
        </w:rPr>
        <w:t>,</w:t>
      </w:r>
      <w:r w:rsidRPr="007B208A">
        <w:rPr>
          <w:rFonts w:asciiTheme="majorHAnsi" w:hAnsiTheme="majorHAnsi" w:cstheme="majorHAnsi"/>
          <w:sz w:val="22"/>
          <w:szCs w:val="22"/>
        </w:rPr>
        <w:t xml:space="preserve"> and providing positive praise and points for development, we </w:t>
      </w:r>
      <w:r w:rsidR="008A3CE5">
        <w:rPr>
          <w:rFonts w:asciiTheme="majorHAnsi" w:hAnsiTheme="majorHAnsi" w:cstheme="majorHAnsi"/>
          <w:sz w:val="22"/>
          <w:szCs w:val="22"/>
        </w:rPr>
        <w:t xml:space="preserve">aim </w:t>
      </w:r>
      <w:r w:rsidRPr="007B208A">
        <w:rPr>
          <w:rFonts w:asciiTheme="majorHAnsi" w:hAnsiTheme="majorHAnsi" w:cstheme="majorHAnsi"/>
          <w:sz w:val="22"/>
          <w:szCs w:val="22"/>
        </w:rPr>
        <w:t xml:space="preserve">to raise not only </w:t>
      </w:r>
      <w:r w:rsidR="00BB22F6" w:rsidRPr="007B208A">
        <w:rPr>
          <w:rFonts w:asciiTheme="majorHAnsi" w:hAnsiTheme="majorHAnsi" w:cstheme="majorHAnsi"/>
          <w:sz w:val="22"/>
          <w:szCs w:val="22"/>
        </w:rPr>
        <w:t xml:space="preserve">their </w:t>
      </w:r>
      <w:r w:rsidRPr="007B208A">
        <w:rPr>
          <w:rFonts w:asciiTheme="majorHAnsi" w:hAnsiTheme="majorHAnsi" w:cstheme="majorHAnsi"/>
          <w:sz w:val="22"/>
          <w:szCs w:val="22"/>
        </w:rPr>
        <w:t xml:space="preserve">attainment, but also their self-esteem.  </w:t>
      </w:r>
    </w:p>
    <w:p w14:paraId="35E08D44" w14:textId="04073586" w:rsidR="00122BFA" w:rsidRPr="007B208A" w:rsidRDefault="00122BFA" w:rsidP="00456621">
      <w:pPr>
        <w:spacing w:line="276" w:lineRule="auto"/>
        <w:jc w:val="both"/>
        <w:rPr>
          <w:rFonts w:asciiTheme="majorHAnsi" w:hAnsiTheme="majorHAnsi" w:cstheme="majorHAnsi"/>
          <w:b/>
          <w:bCs/>
          <w:sz w:val="22"/>
          <w:szCs w:val="22"/>
        </w:rPr>
      </w:pPr>
    </w:p>
    <w:p w14:paraId="02984B90" w14:textId="0B7E68C4" w:rsidR="00122BFA" w:rsidRDefault="007B208A" w:rsidP="00456621">
      <w:pPr>
        <w:spacing w:line="276" w:lineRule="auto"/>
        <w:jc w:val="both"/>
        <w:rPr>
          <w:rFonts w:asciiTheme="majorHAnsi" w:hAnsiTheme="majorHAnsi" w:cstheme="majorHAnsi"/>
          <w:b/>
          <w:bCs/>
          <w:sz w:val="28"/>
          <w:szCs w:val="22"/>
        </w:rPr>
      </w:pPr>
      <w:r w:rsidRPr="007B208A">
        <w:rPr>
          <w:rFonts w:asciiTheme="majorHAnsi" w:hAnsiTheme="majorHAnsi" w:cstheme="majorHAnsi"/>
          <w:b/>
          <w:bCs/>
          <w:sz w:val="28"/>
          <w:szCs w:val="22"/>
        </w:rPr>
        <w:t>Aims</w:t>
      </w:r>
    </w:p>
    <w:p w14:paraId="0B85DE6E" w14:textId="77777777" w:rsidR="00456621" w:rsidRPr="00456621" w:rsidRDefault="00456621" w:rsidP="00456621">
      <w:pPr>
        <w:spacing w:line="276" w:lineRule="auto"/>
        <w:jc w:val="both"/>
        <w:rPr>
          <w:rFonts w:asciiTheme="majorHAnsi" w:hAnsiTheme="majorHAnsi" w:cstheme="majorHAnsi"/>
          <w:b/>
          <w:bCs/>
          <w:sz w:val="6"/>
          <w:szCs w:val="6"/>
        </w:rPr>
      </w:pPr>
    </w:p>
    <w:p w14:paraId="27978F55" w14:textId="3F068C24" w:rsidR="00122BFA" w:rsidRPr="007B208A" w:rsidRDefault="00122BFA" w:rsidP="00EE1739">
      <w:pPr>
        <w:pStyle w:val="ListParagraph"/>
        <w:numPr>
          <w:ilvl w:val="0"/>
          <w:numId w:val="22"/>
        </w:numPr>
        <w:spacing w:line="276" w:lineRule="auto"/>
        <w:ind w:left="426" w:hanging="426"/>
        <w:jc w:val="both"/>
        <w:rPr>
          <w:rFonts w:asciiTheme="majorHAnsi" w:hAnsiTheme="majorHAnsi" w:cstheme="majorHAnsi"/>
          <w:sz w:val="22"/>
          <w:szCs w:val="22"/>
        </w:rPr>
      </w:pPr>
      <w:r w:rsidRPr="007B208A">
        <w:rPr>
          <w:rFonts w:asciiTheme="majorHAnsi" w:hAnsiTheme="majorHAnsi" w:cstheme="majorHAnsi"/>
          <w:sz w:val="22"/>
          <w:szCs w:val="22"/>
        </w:rPr>
        <w:t xml:space="preserve">To ensure </w:t>
      </w:r>
      <w:r w:rsidR="00777C65">
        <w:rPr>
          <w:rFonts w:asciiTheme="majorHAnsi" w:hAnsiTheme="majorHAnsi" w:cstheme="majorHAnsi"/>
          <w:sz w:val="22"/>
          <w:szCs w:val="22"/>
        </w:rPr>
        <w:t>feedback</w:t>
      </w:r>
      <w:r w:rsidRPr="007B208A">
        <w:rPr>
          <w:rFonts w:asciiTheme="majorHAnsi" w:hAnsiTheme="majorHAnsi" w:cstheme="majorHAnsi"/>
          <w:sz w:val="22"/>
          <w:szCs w:val="22"/>
        </w:rPr>
        <w:t xml:space="preserve"> has a</w:t>
      </w:r>
      <w:r w:rsidR="00BB22F6" w:rsidRPr="007B208A">
        <w:rPr>
          <w:rFonts w:asciiTheme="majorHAnsi" w:hAnsiTheme="majorHAnsi" w:cstheme="majorHAnsi"/>
          <w:sz w:val="22"/>
          <w:szCs w:val="22"/>
        </w:rPr>
        <w:t xml:space="preserve"> positive</w:t>
      </w:r>
      <w:r w:rsidRPr="007B208A">
        <w:rPr>
          <w:rFonts w:asciiTheme="majorHAnsi" w:hAnsiTheme="majorHAnsi" w:cstheme="majorHAnsi"/>
          <w:sz w:val="22"/>
          <w:szCs w:val="22"/>
        </w:rPr>
        <w:t xml:space="preserve"> impact on pupil learning.</w:t>
      </w:r>
    </w:p>
    <w:p w14:paraId="7C62764F" w14:textId="36313EAB" w:rsidR="00122BFA" w:rsidRPr="007B208A" w:rsidRDefault="00122BFA" w:rsidP="00EE1739">
      <w:pPr>
        <w:pStyle w:val="ListParagraph"/>
        <w:numPr>
          <w:ilvl w:val="0"/>
          <w:numId w:val="22"/>
        </w:numPr>
        <w:spacing w:line="276" w:lineRule="auto"/>
        <w:ind w:left="426" w:hanging="426"/>
        <w:jc w:val="both"/>
        <w:rPr>
          <w:rFonts w:asciiTheme="majorHAnsi" w:hAnsiTheme="majorHAnsi" w:cstheme="majorHAnsi"/>
          <w:sz w:val="22"/>
          <w:szCs w:val="22"/>
        </w:rPr>
      </w:pPr>
      <w:r w:rsidRPr="007B208A">
        <w:rPr>
          <w:rFonts w:asciiTheme="majorHAnsi" w:hAnsiTheme="majorHAnsi" w:cstheme="majorHAnsi"/>
          <w:sz w:val="22"/>
          <w:szCs w:val="22"/>
        </w:rPr>
        <w:t xml:space="preserve">To ensure that </w:t>
      </w:r>
      <w:r w:rsidR="00777C65">
        <w:rPr>
          <w:rFonts w:asciiTheme="majorHAnsi" w:hAnsiTheme="majorHAnsi" w:cstheme="majorHAnsi"/>
          <w:sz w:val="22"/>
          <w:szCs w:val="22"/>
        </w:rPr>
        <w:t>feedback given</w:t>
      </w:r>
      <w:r w:rsidRPr="007B208A">
        <w:rPr>
          <w:rFonts w:asciiTheme="majorHAnsi" w:hAnsiTheme="majorHAnsi" w:cstheme="majorHAnsi"/>
          <w:sz w:val="22"/>
          <w:szCs w:val="22"/>
        </w:rPr>
        <w:t xml:space="preserve"> is consistent across </w:t>
      </w:r>
      <w:r w:rsidR="00BB22F6" w:rsidRPr="007B208A">
        <w:rPr>
          <w:rFonts w:asciiTheme="majorHAnsi" w:hAnsiTheme="majorHAnsi" w:cstheme="majorHAnsi"/>
          <w:sz w:val="22"/>
          <w:szCs w:val="22"/>
        </w:rPr>
        <w:t>our</w:t>
      </w:r>
      <w:r w:rsidRPr="007B208A">
        <w:rPr>
          <w:rFonts w:asciiTheme="majorHAnsi" w:hAnsiTheme="majorHAnsi" w:cstheme="majorHAnsi"/>
          <w:sz w:val="22"/>
          <w:szCs w:val="22"/>
        </w:rPr>
        <w:t xml:space="preserve"> school</w:t>
      </w:r>
      <w:r w:rsidR="00BB22F6" w:rsidRPr="007B208A">
        <w:rPr>
          <w:rFonts w:asciiTheme="majorHAnsi" w:hAnsiTheme="majorHAnsi" w:cstheme="majorHAnsi"/>
          <w:sz w:val="22"/>
          <w:szCs w:val="22"/>
        </w:rPr>
        <w:t>s</w:t>
      </w:r>
      <w:r w:rsidRPr="007B208A">
        <w:rPr>
          <w:rFonts w:asciiTheme="majorHAnsi" w:hAnsiTheme="majorHAnsi" w:cstheme="majorHAnsi"/>
          <w:sz w:val="22"/>
          <w:szCs w:val="22"/>
        </w:rPr>
        <w:t xml:space="preserve"> and provides development points for pupils to help raise attainment.</w:t>
      </w:r>
    </w:p>
    <w:p w14:paraId="6861C203" w14:textId="45E1BF21" w:rsidR="00122BFA" w:rsidRPr="007B208A" w:rsidRDefault="00122BFA" w:rsidP="00EE1739">
      <w:pPr>
        <w:pStyle w:val="ListParagraph"/>
        <w:numPr>
          <w:ilvl w:val="0"/>
          <w:numId w:val="22"/>
        </w:numPr>
        <w:spacing w:line="276" w:lineRule="auto"/>
        <w:ind w:left="426" w:hanging="426"/>
        <w:jc w:val="both"/>
        <w:rPr>
          <w:rFonts w:asciiTheme="majorHAnsi" w:hAnsiTheme="majorHAnsi" w:cstheme="majorHAnsi"/>
          <w:sz w:val="22"/>
          <w:szCs w:val="22"/>
        </w:rPr>
      </w:pPr>
      <w:r w:rsidRPr="007B208A">
        <w:rPr>
          <w:rFonts w:asciiTheme="majorHAnsi" w:hAnsiTheme="majorHAnsi" w:cstheme="majorHAnsi"/>
          <w:sz w:val="22"/>
          <w:szCs w:val="22"/>
        </w:rPr>
        <w:t xml:space="preserve">To ensure that </w:t>
      </w:r>
      <w:r w:rsidR="00777C65">
        <w:rPr>
          <w:rFonts w:asciiTheme="majorHAnsi" w:hAnsiTheme="majorHAnsi" w:cstheme="majorHAnsi"/>
          <w:sz w:val="22"/>
          <w:szCs w:val="22"/>
        </w:rPr>
        <w:t>feedback is given</w:t>
      </w:r>
      <w:r w:rsidRPr="007B208A">
        <w:rPr>
          <w:rFonts w:asciiTheme="majorHAnsi" w:hAnsiTheme="majorHAnsi" w:cstheme="majorHAnsi"/>
          <w:sz w:val="22"/>
          <w:szCs w:val="22"/>
        </w:rPr>
        <w:t xml:space="preserve"> in </w:t>
      </w:r>
      <w:r w:rsidR="00777C65">
        <w:rPr>
          <w:rFonts w:asciiTheme="majorHAnsi" w:hAnsiTheme="majorHAnsi" w:cstheme="majorHAnsi"/>
          <w:sz w:val="22"/>
          <w:szCs w:val="22"/>
        </w:rPr>
        <w:t xml:space="preserve">a way and at a </w:t>
      </w:r>
      <w:r w:rsidRPr="007B208A">
        <w:rPr>
          <w:rFonts w:asciiTheme="majorHAnsi" w:hAnsiTheme="majorHAnsi" w:cstheme="majorHAnsi"/>
          <w:sz w:val="22"/>
          <w:szCs w:val="22"/>
        </w:rPr>
        <w:t xml:space="preserve">time to inform </w:t>
      </w:r>
      <w:r w:rsidR="00961F64">
        <w:rPr>
          <w:rFonts w:asciiTheme="majorHAnsi" w:hAnsiTheme="majorHAnsi" w:cstheme="majorHAnsi"/>
          <w:sz w:val="22"/>
          <w:szCs w:val="22"/>
        </w:rPr>
        <w:t xml:space="preserve">improvements in learning within lessons and </w:t>
      </w:r>
      <w:r w:rsidRPr="007B208A">
        <w:rPr>
          <w:rFonts w:asciiTheme="majorHAnsi" w:hAnsiTheme="majorHAnsi" w:cstheme="majorHAnsi"/>
          <w:sz w:val="22"/>
          <w:szCs w:val="22"/>
        </w:rPr>
        <w:t>future planning.</w:t>
      </w:r>
    </w:p>
    <w:p w14:paraId="55ECA81C" w14:textId="4FBDF723" w:rsidR="003771DC" w:rsidRPr="00EE1739" w:rsidRDefault="003771DC" w:rsidP="00456621">
      <w:pPr>
        <w:spacing w:line="276" w:lineRule="auto"/>
        <w:jc w:val="both"/>
        <w:rPr>
          <w:rFonts w:asciiTheme="majorHAnsi" w:hAnsiTheme="majorHAnsi" w:cstheme="majorHAnsi"/>
          <w:b/>
          <w:bCs/>
          <w:sz w:val="28"/>
          <w:szCs w:val="22"/>
        </w:rPr>
      </w:pPr>
    </w:p>
    <w:p w14:paraId="4B16EC1A" w14:textId="19029535" w:rsidR="003771DC" w:rsidRPr="003771DC" w:rsidRDefault="003771DC" w:rsidP="00456621">
      <w:pPr>
        <w:spacing w:line="276" w:lineRule="auto"/>
        <w:jc w:val="both"/>
        <w:rPr>
          <w:rFonts w:asciiTheme="majorHAnsi" w:hAnsiTheme="majorHAnsi" w:cstheme="majorHAnsi"/>
          <w:bCs/>
          <w:sz w:val="22"/>
          <w:szCs w:val="22"/>
        </w:rPr>
      </w:pPr>
      <w:r w:rsidRPr="003771DC">
        <w:rPr>
          <w:rFonts w:asciiTheme="majorHAnsi" w:hAnsiTheme="majorHAnsi" w:cstheme="majorHAnsi"/>
          <w:bCs/>
          <w:sz w:val="22"/>
          <w:szCs w:val="22"/>
        </w:rPr>
        <w:t xml:space="preserve">Effective feedback provides information to learners about their performance and how to improve it. </w:t>
      </w:r>
    </w:p>
    <w:p w14:paraId="496C81A7" w14:textId="2A9F81FB" w:rsidR="003771DC" w:rsidRPr="003771DC" w:rsidRDefault="003771DC" w:rsidP="00456621">
      <w:pPr>
        <w:spacing w:line="276" w:lineRule="auto"/>
        <w:jc w:val="both"/>
        <w:rPr>
          <w:rFonts w:asciiTheme="majorHAnsi" w:hAnsiTheme="majorHAnsi" w:cstheme="majorHAnsi"/>
          <w:bCs/>
          <w:sz w:val="22"/>
          <w:szCs w:val="22"/>
        </w:rPr>
      </w:pPr>
    </w:p>
    <w:p w14:paraId="62B6C632" w14:textId="4DEDBE95" w:rsidR="003771DC" w:rsidRPr="003771DC" w:rsidRDefault="000C4090" w:rsidP="00456621">
      <w:pPr>
        <w:spacing w:line="276" w:lineRule="auto"/>
        <w:jc w:val="both"/>
        <w:rPr>
          <w:rFonts w:asciiTheme="majorHAnsi" w:hAnsiTheme="majorHAnsi" w:cstheme="majorHAnsi"/>
          <w:bCs/>
          <w:sz w:val="22"/>
          <w:szCs w:val="22"/>
        </w:rPr>
      </w:pPr>
      <w:r w:rsidRPr="000C4090">
        <w:rPr>
          <w:rFonts w:asciiTheme="majorHAnsi" w:hAnsiTheme="majorHAnsi" w:cstheme="majorHAnsi"/>
          <w:noProof/>
          <w:sz w:val="22"/>
          <w:szCs w:val="22"/>
          <w:lang w:val="en-GB" w:eastAsia="en-GB"/>
        </w:rPr>
        <w:drawing>
          <wp:anchor distT="0" distB="0" distL="114300" distR="114300" simplePos="0" relativeHeight="251669504" behindDoc="0" locked="0" layoutInCell="1" allowOverlap="1" wp14:anchorId="2BD0EE97" wp14:editId="037F6A4A">
            <wp:simplePos x="0" y="0"/>
            <wp:positionH relativeFrom="margin">
              <wp:posOffset>3128645</wp:posOffset>
            </wp:positionH>
            <wp:positionV relativeFrom="paragraph">
              <wp:posOffset>63500</wp:posOffset>
            </wp:positionV>
            <wp:extent cx="2599055" cy="1997075"/>
            <wp:effectExtent l="0" t="0" r="0" b="317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599055" cy="1997075"/>
                    </a:xfrm>
                    <a:prstGeom prst="rect">
                      <a:avLst/>
                    </a:prstGeom>
                  </pic:spPr>
                </pic:pic>
              </a:graphicData>
            </a:graphic>
            <wp14:sizeRelH relativeFrom="page">
              <wp14:pctWidth>0</wp14:pctWidth>
            </wp14:sizeRelH>
            <wp14:sizeRelV relativeFrom="page">
              <wp14:pctHeight>0</wp14:pctHeight>
            </wp14:sizeRelV>
          </wp:anchor>
        </w:drawing>
      </w:r>
      <w:r w:rsidR="003771DC" w:rsidRPr="003771DC">
        <w:rPr>
          <w:rFonts w:asciiTheme="majorHAnsi" w:hAnsiTheme="majorHAnsi" w:cstheme="majorHAnsi"/>
          <w:bCs/>
          <w:sz w:val="22"/>
          <w:szCs w:val="22"/>
        </w:rPr>
        <w:t xml:space="preserve">Feedback </w:t>
      </w:r>
      <w:r w:rsidR="00456621">
        <w:rPr>
          <w:rFonts w:asciiTheme="majorHAnsi" w:hAnsiTheme="majorHAnsi" w:cstheme="majorHAnsi"/>
          <w:bCs/>
          <w:sz w:val="22"/>
          <w:szCs w:val="22"/>
        </w:rPr>
        <w:t>at</w:t>
      </w:r>
      <w:r w:rsidR="003771DC" w:rsidRPr="003771DC">
        <w:rPr>
          <w:rFonts w:asciiTheme="majorHAnsi" w:hAnsiTheme="majorHAnsi" w:cstheme="majorHAnsi"/>
          <w:bCs/>
          <w:sz w:val="22"/>
          <w:szCs w:val="22"/>
        </w:rPr>
        <w:t xml:space="preserve"> </w:t>
      </w:r>
      <w:r w:rsidR="009E48F8" w:rsidRPr="009E48F8">
        <w:rPr>
          <w:rFonts w:asciiTheme="majorHAnsi" w:hAnsiTheme="majorHAnsi" w:cstheme="majorHAnsi"/>
          <w:bCs/>
          <w:sz w:val="22"/>
          <w:szCs w:val="22"/>
        </w:rPr>
        <w:t>TPA</w:t>
      </w:r>
      <w:r w:rsidR="003771DC" w:rsidRPr="003771DC">
        <w:rPr>
          <w:rFonts w:asciiTheme="majorHAnsi" w:hAnsiTheme="majorHAnsi" w:cstheme="majorHAnsi"/>
          <w:bCs/>
          <w:sz w:val="22"/>
          <w:szCs w:val="22"/>
        </w:rPr>
        <w:t xml:space="preserve"> sits within the </w:t>
      </w:r>
      <w:r w:rsidR="00B6508E">
        <w:rPr>
          <w:rFonts w:asciiTheme="majorHAnsi" w:hAnsiTheme="majorHAnsi" w:cstheme="majorHAnsi"/>
          <w:bCs/>
          <w:sz w:val="22"/>
          <w:szCs w:val="22"/>
        </w:rPr>
        <w:t xml:space="preserve">Teaching </w:t>
      </w:r>
      <w:r w:rsidR="00961F64">
        <w:rPr>
          <w:rFonts w:asciiTheme="majorHAnsi" w:hAnsiTheme="majorHAnsi" w:cstheme="majorHAnsi"/>
          <w:bCs/>
          <w:sz w:val="22"/>
          <w:szCs w:val="22"/>
        </w:rPr>
        <w:t xml:space="preserve">and Learning </w:t>
      </w:r>
      <w:r w:rsidR="00B6508E">
        <w:rPr>
          <w:rFonts w:asciiTheme="majorHAnsi" w:hAnsiTheme="majorHAnsi" w:cstheme="majorHAnsi"/>
          <w:bCs/>
          <w:sz w:val="22"/>
          <w:szCs w:val="22"/>
        </w:rPr>
        <w:t>Model</w:t>
      </w:r>
      <w:r w:rsidR="003771DC" w:rsidRPr="003771DC">
        <w:rPr>
          <w:rFonts w:asciiTheme="majorHAnsi" w:hAnsiTheme="majorHAnsi" w:cstheme="majorHAnsi"/>
          <w:bCs/>
          <w:sz w:val="22"/>
          <w:szCs w:val="22"/>
        </w:rPr>
        <w:t>; a cycl</w:t>
      </w:r>
      <w:r w:rsidR="00B6508E">
        <w:rPr>
          <w:rFonts w:asciiTheme="majorHAnsi" w:hAnsiTheme="majorHAnsi" w:cstheme="majorHAnsi"/>
          <w:bCs/>
          <w:sz w:val="22"/>
          <w:szCs w:val="22"/>
        </w:rPr>
        <w:t>ical process</w:t>
      </w:r>
      <w:r w:rsidR="003771DC" w:rsidRPr="003771DC">
        <w:rPr>
          <w:rFonts w:asciiTheme="majorHAnsi" w:hAnsiTheme="majorHAnsi" w:cstheme="majorHAnsi"/>
          <w:bCs/>
          <w:sz w:val="22"/>
          <w:szCs w:val="22"/>
        </w:rPr>
        <w:t xml:space="preserve"> that describes both moment-to-moment interaction between teacher and learner, and the process by which teachers plan for, facilitate and evaluate learning in the short and medium term (at a distance from the learner). Feedback here is part of teaching</w:t>
      </w:r>
      <w:r w:rsidR="00961F64">
        <w:rPr>
          <w:rFonts w:asciiTheme="majorHAnsi" w:hAnsiTheme="majorHAnsi" w:cstheme="majorHAnsi"/>
          <w:bCs/>
          <w:sz w:val="22"/>
          <w:szCs w:val="22"/>
        </w:rPr>
        <w:t xml:space="preserve"> and learning</w:t>
      </w:r>
      <w:r w:rsidR="009E48F8">
        <w:rPr>
          <w:rFonts w:asciiTheme="majorHAnsi" w:hAnsiTheme="majorHAnsi" w:cstheme="majorHAnsi"/>
          <w:bCs/>
          <w:sz w:val="22"/>
          <w:szCs w:val="22"/>
        </w:rPr>
        <w:t xml:space="preserve"> and</w:t>
      </w:r>
      <w:r w:rsidR="003771DC" w:rsidRPr="003771DC">
        <w:rPr>
          <w:rFonts w:asciiTheme="majorHAnsi" w:hAnsiTheme="majorHAnsi" w:cstheme="majorHAnsi"/>
          <w:bCs/>
          <w:sz w:val="22"/>
          <w:szCs w:val="22"/>
        </w:rPr>
        <w:t xml:space="preserve"> is the communication of assessment information to the learner. It is the </w:t>
      </w:r>
      <w:r w:rsidR="009E48F8">
        <w:rPr>
          <w:rFonts w:asciiTheme="majorHAnsi" w:hAnsiTheme="majorHAnsi" w:cstheme="majorHAnsi"/>
          <w:bCs/>
          <w:sz w:val="22"/>
          <w:szCs w:val="22"/>
        </w:rPr>
        <w:t xml:space="preserve">space between </w:t>
      </w:r>
      <w:r w:rsidR="009E48F8" w:rsidRPr="009E48F8">
        <w:rPr>
          <w:rFonts w:asciiTheme="majorHAnsi" w:hAnsiTheme="majorHAnsi" w:cstheme="majorHAnsi"/>
          <w:bCs/>
          <w:sz w:val="22"/>
          <w:szCs w:val="22"/>
        </w:rPr>
        <w:t>what a learner is capable of doing unsupported and what the learner cannot do even with support</w:t>
      </w:r>
      <w:r w:rsidR="003771DC" w:rsidRPr="003771DC">
        <w:rPr>
          <w:rFonts w:asciiTheme="majorHAnsi" w:hAnsiTheme="majorHAnsi" w:cstheme="majorHAnsi"/>
          <w:bCs/>
          <w:sz w:val="22"/>
          <w:szCs w:val="22"/>
        </w:rPr>
        <w:t xml:space="preserve">. </w:t>
      </w:r>
      <w:r w:rsidR="009E48F8">
        <w:rPr>
          <w:rFonts w:asciiTheme="majorHAnsi" w:hAnsiTheme="majorHAnsi" w:cstheme="majorHAnsi"/>
          <w:bCs/>
          <w:sz w:val="22"/>
          <w:szCs w:val="22"/>
        </w:rPr>
        <w:t xml:space="preserve">This leads to </w:t>
      </w:r>
      <w:r w:rsidR="003771DC" w:rsidRPr="003771DC">
        <w:rPr>
          <w:rFonts w:asciiTheme="majorHAnsi" w:hAnsiTheme="majorHAnsi" w:cstheme="majorHAnsi"/>
          <w:bCs/>
          <w:sz w:val="22"/>
          <w:szCs w:val="22"/>
        </w:rPr>
        <w:t xml:space="preserve">the personalisation of teaching and </w:t>
      </w:r>
      <w:r w:rsidR="009E48F8">
        <w:rPr>
          <w:rFonts w:asciiTheme="majorHAnsi" w:hAnsiTheme="majorHAnsi" w:cstheme="majorHAnsi"/>
          <w:bCs/>
          <w:sz w:val="22"/>
          <w:szCs w:val="22"/>
        </w:rPr>
        <w:t xml:space="preserve">is, </w:t>
      </w:r>
      <w:r w:rsidR="003771DC" w:rsidRPr="003771DC">
        <w:rPr>
          <w:rFonts w:asciiTheme="majorHAnsi" w:hAnsiTheme="majorHAnsi" w:cstheme="majorHAnsi"/>
          <w:bCs/>
          <w:sz w:val="22"/>
          <w:szCs w:val="22"/>
        </w:rPr>
        <w:t>thereby</w:t>
      </w:r>
      <w:r w:rsidR="009E48F8">
        <w:rPr>
          <w:rFonts w:asciiTheme="majorHAnsi" w:hAnsiTheme="majorHAnsi" w:cstheme="majorHAnsi"/>
          <w:bCs/>
          <w:sz w:val="22"/>
          <w:szCs w:val="22"/>
        </w:rPr>
        <w:t>,</w:t>
      </w:r>
      <w:r w:rsidR="003771DC" w:rsidRPr="003771DC">
        <w:rPr>
          <w:rFonts w:asciiTheme="majorHAnsi" w:hAnsiTheme="majorHAnsi" w:cstheme="majorHAnsi"/>
          <w:bCs/>
          <w:sz w:val="22"/>
          <w:szCs w:val="22"/>
        </w:rPr>
        <w:t xml:space="preserve"> the sharpest tool in the teacher’s toolbox.</w:t>
      </w:r>
    </w:p>
    <w:p w14:paraId="18DE66E6" w14:textId="77777777" w:rsidR="003771DC" w:rsidRPr="003771DC" w:rsidRDefault="003771DC" w:rsidP="00456621">
      <w:pPr>
        <w:spacing w:line="276" w:lineRule="auto"/>
        <w:jc w:val="both"/>
        <w:rPr>
          <w:rFonts w:asciiTheme="majorHAnsi" w:hAnsiTheme="majorHAnsi" w:cstheme="majorHAnsi"/>
          <w:bCs/>
          <w:sz w:val="22"/>
          <w:szCs w:val="22"/>
        </w:rPr>
      </w:pPr>
    </w:p>
    <w:p w14:paraId="271E4D43" w14:textId="77777777" w:rsidR="003771DC" w:rsidRPr="003771DC" w:rsidRDefault="003771DC" w:rsidP="00456621">
      <w:pPr>
        <w:spacing w:line="276" w:lineRule="auto"/>
        <w:jc w:val="both"/>
        <w:rPr>
          <w:rFonts w:asciiTheme="majorHAnsi" w:hAnsiTheme="majorHAnsi" w:cstheme="majorHAnsi"/>
          <w:bCs/>
          <w:sz w:val="22"/>
          <w:szCs w:val="22"/>
        </w:rPr>
      </w:pPr>
      <w:r w:rsidRPr="003771DC">
        <w:rPr>
          <w:rFonts w:asciiTheme="majorHAnsi" w:hAnsiTheme="majorHAnsi" w:cstheme="majorHAnsi"/>
          <w:bCs/>
          <w:sz w:val="22"/>
          <w:szCs w:val="22"/>
        </w:rPr>
        <w:t>For feedback to be effective, we believe it should be:</w:t>
      </w:r>
    </w:p>
    <w:p w14:paraId="5086D6A9" w14:textId="77777777" w:rsidR="003771DC" w:rsidRPr="003771DC" w:rsidRDefault="003771DC" w:rsidP="00456621">
      <w:pPr>
        <w:spacing w:line="276" w:lineRule="auto"/>
        <w:jc w:val="both"/>
        <w:rPr>
          <w:rFonts w:asciiTheme="majorHAnsi" w:hAnsiTheme="majorHAnsi" w:cstheme="majorHAnsi"/>
          <w:bCs/>
          <w:sz w:val="22"/>
          <w:szCs w:val="22"/>
        </w:rPr>
      </w:pPr>
    </w:p>
    <w:p w14:paraId="5FE5EAA2" w14:textId="77777777" w:rsidR="003771DC" w:rsidRPr="00456621" w:rsidRDefault="003771DC" w:rsidP="00456621">
      <w:pPr>
        <w:spacing w:line="276" w:lineRule="auto"/>
        <w:jc w:val="both"/>
        <w:rPr>
          <w:rFonts w:asciiTheme="majorHAnsi" w:hAnsiTheme="majorHAnsi" w:cstheme="majorHAnsi"/>
          <w:b/>
          <w:bCs/>
          <w:sz w:val="22"/>
          <w:szCs w:val="22"/>
        </w:rPr>
      </w:pPr>
      <w:r w:rsidRPr="00456621">
        <w:rPr>
          <w:rFonts w:asciiTheme="majorHAnsi" w:hAnsiTheme="majorHAnsi" w:cstheme="majorHAnsi"/>
          <w:b/>
          <w:bCs/>
          <w:sz w:val="22"/>
          <w:szCs w:val="22"/>
        </w:rPr>
        <w:t>Meaningful</w:t>
      </w:r>
    </w:p>
    <w:p w14:paraId="12672F82" w14:textId="77777777" w:rsidR="003771DC" w:rsidRPr="00456621" w:rsidRDefault="003771DC" w:rsidP="00456621">
      <w:pPr>
        <w:spacing w:line="276" w:lineRule="auto"/>
        <w:jc w:val="both"/>
        <w:rPr>
          <w:rFonts w:asciiTheme="majorHAnsi" w:hAnsiTheme="majorHAnsi" w:cstheme="majorHAnsi"/>
          <w:bCs/>
          <w:sz w:val="6"/>
          <w:szCs w:val="6"/>
        </w:rPr>
      </w:pPr>
      <w:r w:rsidRPr="00456621">
        <w:rPr>
          <w:rFonts w:asciiTheme="majorHAnsi" w:hAnsiTheme="majorHAnsi" w:cstheme="majorHAnsi"/>
          <w:bCs/>
          <w:sz w:val="6"/>
          <w:szCs w:val="6"/>
        </w:rPr>
        <w:t xml:space="preserve"> </w:t>
      </w:r>
    </w:p>
    <w:p w14:paraId="1B963BDC" w14:textId="086B59C9" w:rsidR="003771DC" w:rsidRPr="003771DC" w:rsidRDefault="003771DC" w:rsidP="00456621">
      <w:pPr>
        <w:spacing w:line="276" w:lineRule="auto"/>
        <w:jc w:val="both"/>
        <w:rPr>
          <w:rFonts w:asciiTheme="majorHAnsi" w:hAnsiTheme="majorHAnsi" w:cstheme="majorHAnsi"/>
          <w:bCs/>
          <w:sz w:val="22"/>
          <w:szCs w:val="22"/>
        </w:rPr>
      </w:pPr>
      <w:r w:rsidRPr="003771DC">
        <w:rPr>
          <w:rFonts w:asciiTheme="majorHAnsi" w:hAnsiTheme="majorHAnsi" w:cstheme="majorHAnsi"/>
          <w:bCs/>
          <w:sz w:val="22"/>
          <w:szCs w:val="22"/>
        </w:rPr>
        <w:lastRenderedPageBreak/>
        <w:t xml:space="preserve">The appropriateness and effectiveness of different types of feedback varies by age group, subject and what works best for the </w:t>
      </w:r>
      <w:r w:rsidR="00961F64" w:rsidRPr="00961F64">
        <w:rPr>
          <w:rFonts w:asciiTheme="majorHAnsi" w:hAnsiTheme="majorHAnsi" w:cstheme="majorHAnsi"/>
          <w:bCs/>
          <w:sz w:val="22"/>
          <w:szCs w:val="22"/>
        </w:rPr>
        <w:t>pupil</w:t>
      </w:r>
      <w:r w:rsidRPr="003771DC">
        <w:rPr>
          <w:rFonts w:asciiTheme="majorHAnsi" w:hAnsiTheme="majorHAnsi" w:cstheme="majorHAnsi"/>
          <w:bCs/>
          <w:sz w:val="22"/>
          <w:szCs w:val="22"/>
        </w:rPr>
        <w:t xml:space="preserve"> and teacher in relation to any particular piece of learning. At </w:t>
      </w:r>
      <w:r w:rsidR="009E48F8">
        <w:rPr>
          <w:rFonts w:asciiTheme="majorHAnsi" w:hAnsiTheme="majorHAnsi" w:cstheme="majorHAnsi"/>
          <w:bCs/>
          <w:sz w:val="22"/>
          <w:szCs w:val="22"/>
        </w:rPr>
        <w:t>TPA</w:t>
      </w:r>
      <w:r w:rsidRPr="003771DC">
        <w:rPr>
          <w:rFonts w:asciiTheme="majorHAnsi" w:hAnsiTheme="majorHAnsi" w:cstheme="majorHAnsi"/>
          <w:bCs/>
          <w:sz w:val="22"/>
          <w:szCs w:val="22"/>
        </w:rPr>
        <w:t xml:space="preserve">, teachers are encouraged to adjust their approach as necessary to make feedback meaningful. They are trusted to incorporate the outcomes from feedback into subsequent planning and teaching. In general, we believe that the most meaningful feedback given to </w:t>
      </w:r>
      <w:r w:rsidR="00961F64" w:rsidRPr="00961F64">
        <w:rPr>
          <w:rFonts w:asciiTheme="majorHAnsi" w:hAnsiTheme="majorHAnsi" w:cstheme="majorHAnsi"/>
          <w:bCs/>
          <w:sz w:val="22"/>
          <w:szCs w:val="22"/>
        </w:rPr>
        <w:t>pupils</w:t>
      </w:r>
      <w:r w:rsidRPr="003771DC">
        <w:rPr>
          <w:rFonts w:asciiTheme="majorHAnsi" w:hAnsiTheme="majorHAnsi" w:cstheme="majorHAnsi"/>
          <w:bCs/>
          <w:sz w:val="22"/>
          <w:szCs w:val="22"/>
        </w:rPr>
        <w:t xml:space="preserve"> is </w:t>
      </w:r>
      <w:r w:rsidR="00961F64">
        <w:rPr>
          <w:rFonts w:asciiTheme="majorHAnsi" w:hAnsiTheme="majorHAnsi" w:cstheme="majorHAnsi"/>
          <w:bCs/>
          <w:sz w:val="22"/>
          <w:szCs w:val="22"/>
        </w:rPr>
        <w:t>through discussion with the pupil</w:t>
      </w:r>
      <w:r w:rsidRPr="003771DC">
        <w:rPr>
          <w:rFonts w:asciiTheme="majorHAnsi" w:hAnsiTheme="majorHAnsi" w:cstheme="majorHAnsi"/>
          <w:bCs/>
          <w:sz w:val="22"/>
          <w:szCs w:val="22"/>
        </w:rPr>
        <w:t>. This means we favour methods that place the child in conversation with the teacher.</w:t>
      </w:r>
    </w:p>
    <w:p w14:paraId="289A0B9E" w14:textId="77777777" w:rsidR="00961F64" w:rsidRDefault="00961F64" w:rsidP="00456621">
      <w:pPr>
        <w:spacing w:line="276" w:lineRule="auto"/>
        <w:jc w:val="both"/>
        <w:rPr>
          <w:rFonts w:asciiTheme="majorHAnsi" w:hAnsiTheme="majorHAnsi" w:cstheme="majorHAnsi"/>
          <w:b/>
          <w:bCs/>
          <w:sz w:val="22"/>
          <w:szCs w:val="22"/>
        </w:rPr>
      </w:pPr>
    </w:p>
    <w:p w14:paraId="5D27C3BB" w14:textId="34B54162" w:rsidR="003771DC" w:rsidRPr="00456621" w:rsidRDefault="003771DC" w:rsidP="00456621">
      <w:pPr>
        <w:spacing w:line="276" w:lineRule="auto"/>
        <w:jc w:val="both"/>
        <w:rPr>
          <w:rFonts w:asciiTheme="majorHAnsi" w:hAnsiTheme="majorHAnsi" w:cstheme="majorHAnsi"/>
          <w:b/>
          <w:bCs/>
          <w:sz w:val="22"/>
          <w:szCs w:val="22"/>
        </w:rPr>
      </w:pPr>
      <w:r w:rsidRPr="00456621">
        <w:rPr>
          <w:rFonts w:asciiTheme="majorHAnsi" w:hAnsiTheme="majorHAnsi" w:cstheme="majorHAnsi"/>
          <w:b/>
          <w:bCs/>
          <w:sz w:val="22"/>
          <w:szCs w:val="22"/>
        </w:rPr>
        <w:t>Manageable</w:t>
      </w:r>
    </w:p>
    <w:p w14:paraId="598CB460" w14:textId="77777777" w:rsidR="003771DC" w:rsidRPr="00456621" w:rsidRDefault="003771DC" w:rsidP="00456621">
      <w:pPr>
        <w:spacing w:line="276" w:lineRule="auto"/>
        <w:jc w:val="both"/>
        <w:rPr>
          <w:rFonts w:asciiTheme="majorHAnsi" w:hAnsiTheme="majorHAnsi" w:cstheme="majorHAnsi"/>
          <w:bCs/>
          <w:sz w:val="6"/>
          <w:szCs w:val="6"/>
        </w:rPr>
      </w:pPr>
      <w:r w:rsidRPr="00456621">
        <w:rPr>
          <w:rFonts w:asciiTheme="majorHAnsi" w:hAnsiTheme="majorHAnsi" w:cstheme="majorHAnsi"/>
          <w:bCs/>
          <w:sz w:val="6"/>
          <w:szCs w:val="6"/>
        </w:rPr>
        <w:t xml:space="preserve"> </w:t>
      </w:r>
    </w:p>
    <w:p w14:paraId="718FE028" w14:textId="0AC76040" w:rsidR="00EE1739" w:rsidRDefault="003771DC" w:rsidP="00456621">
      <w:pPr>
        <w:spacing w:line="276" w:lineRule="auto"/>
        <w:jc w:val="both"/>
        <w:rPr>
          <w:rFonts w:asciiTheme="majorHAnsi" w:hAnsiTheme="majorHAnsi" w:cstheme="majorHAnsi"/>
          <w:bCs/>
          <w:sz w:val="22"/>
          <w:szCs w:val="22"/>
        </w:rPr>
      </w:pPr>
      <w:r w:rsidRPr="003771DC">
        <w:rPr>
          <w:rFonts w:asciiTheme="majorHAnsi" w:hAnsiTheme="majorHAnsi" w:cstheme="majorHAnsi"/>
          <w:bCs/>
          <w:sz w:val="22"/>
          <w:szCs w:val="22"/>
        </w:rPr>
        <w:t xml:space="preserve">Time is required to give and engage with feedback, whether written or verbal. To make the giving and receiving of feedback manageable, feedback is planned-for when learning is planned-for. Deciding, for example, that a piece of learning will be distance-marked prior to a lesson and considering the criteria against which that work will be marked, enables the teacher to share that criteria with the learners and thereby sets the stage for a subsequent, meaningful feedback conversation. Planning time for that conversation, and for </w:t>
      </w:r>
      <w:r w:rsidR="00961F64">
        <w:rPr>
          <w:rFonts w:asciiTheme="majorHAnsi" w:hAnsiTheme="majorHAnsi" w:cstheme="majorHAnsi"/>
          <w:bCs/>
          <w:sz w:val="22"/>
          <w:szCs w:val="22"/>
        </w:rPr>
        <w:t>pupil</w:t>
      </w:r>
      <w:r w:rsidRPr="003771DC">
        <w:rPr>
          <w:rFonts w:asciiTheme="majorHAnsi" w:hAnsiTheme="majorHAnsi" w:cstheme="majorHAnsi"/>
          <w:bCs/>
          <w:sz w:val="22"/>
          <w:szCs w:val="22"/>
        </w:rPr>
        <w:t xml:space="preserve"> engagement with the written feedback given prior to it, ensures feedback is most effective. </w:t>
      </w:r>
    </w:p>
    <w:p w14:paraId="4536E2C0" w14:textId="77777777" w:rsidR="00EE1739" w:rsidRDefault="00EE1739" w:rsidP="00456621">
      <w:pPr>
        <w:spacing w:line="276" w:lineRule="auto"/>
        <w:jc w:val="both"/>
        <w:rPr>
          <w:rFonts w:asciiTheme="majorHAnsi" w:hAnsiTheme="majorHAnsi" w:cstheme="majorHAnsi"/>
          <w:bCs/>
          <w:sz w:val="22"/>
          <w:szCs w:val="22"/>
        </w:rPr>
      </w:pPr>
    </w:p>
    <w:p w14:paraId="05F09FBE" w14:textId="1A125C46" w:rsidR="003771DC" w:rsidRPr="003771DC" w:rsidRDefault="003771DC" w:rsidP="00456621">
      <w:pPr>
        <w:spacing w:line="276" w:lineRule="auto"/>
        <w:jc w:val="both"/>
        <w:rPr>
          <w:rFonts w:asciiTheme="majorHAnsi" w:hAnsiTheme="majorHAnsi" w:cstheme="majorHAnsi"/>
          <w:bCs/>
          <w:sz w:val="22"/>
          <w:szCs w:val="22"/>
        </w:rPr>
      </w:pPr>
      <w:r w:rsidRPr="003771DC">
        <w:rPr>
          <w:rFonts w:asciiTheme="majorHAnsi" w:hAnsiTheme="majorHAnsi" w:cstheme="majorHAnsi"/>
          <w:bCs/>
          <w:sz w:val="22"/>
          <w:szCs w:val="22"/>
        </w:rPr>
        <w:t xml:space="preserve">To reiterate: time is required to give and engage with feedback. It follows that at </w:t>
      </w:r>
      <w:r w:rsidR="009E48F8" w:rsidRPr="009E48F8">
        <w:rPr>
          <w:rFonts w:asciiTheme="majorHAnsi" w:hAnsiTheme="majorHAnsi" w:cstheme="majorHAnsi"/>
          <w:bCs/>
          <w:sz w:val="22"/>
          <w:szCs w:val="22"/>
        </w:rPr>
        <w:t>TPA</w:t>
      </w:r>
      <w:r w:rsidRPr="003771DC">
        <w:rPr>
          <w:rFonts w:asciiTheme="majorHAnsi" w:hAnsiTheme="majorHAnsi" w:cstheme="majorHAnsi"/>
          <w:bCs/>
          <w:sz w:val="22"/>
          <w:szCs w:val="22"/>
        </w:rPr>
        <w:t xml:space="preserve">, agreed feedback practice is proportionate and considers the frequency and complexity of feedback, </w:t>
      </w:r>
      <w:r w:rsidR="00844AFA" w:rsidRPr="003771DC">
        <w:rPr>
          <w:rFonts w:asciiTheme="majorHAnsi" w:hAnsiTheme="majorHAnsi" w:cstheme="majorHAnsi"/>
          <w:bCs/>
          <w:sz w:val="22"/>
          <w:szCs w:val="22"/>
        </w:rPr>
        <w:t>considering</w:t>
      </w:r>
      <w:r w:rsidRPr="003771DC">
        <w:rPr>
          <w:rFonts w:asciiTheme="majorHAnsi" w:hAnsiTheme="majorHAnsi" w:cstheme="majorHAnsi"/>
          <w:bCs/>
          <w:sz w:val="22"/>
          <w:szCs w:val="22"/>
        </w:rPr>
        <w:t xml:space="preserve"> the cost of practice in relation to the overall workload of teachers.</w:t>
      </w:r>
    </w:p>
    <w:p w14:paraId="7B2CFFD5" w14:textId="77777777" w:rsidR="003771DC" w:rsidRPr="003771DC" w:rsidRDefault="003771DC" w:rsidP="00456621">
      <w:pPr>
        <w:spacing w:line="276" w:lineRule="auto"/>
        <w:jc w:val="both"/>
        <w:rPr>
          <w:rFonts w:asciiTheme="majorHAnsi" w:hAnsiTheme="majorHAnsi" w:cstheme="majorHAnsi"/>
          <w:bCs/>
          <w:sz w:val="22"/>
          <w:szCs w:val="22"/>
        </w:rPr>
      </w:pPr>
    </w:p>
    <w:p w14:paraId="085F76FC" w14:textId="77777777" w:rsidR="003771DC" w:rsidRPr="00456621" w:rsidRDefault="003771DC" w:rsidP="00456621">
      <w:pPr>
        <w:spacing w:line="276" w:lineRule="auto"/>
        <w:jc w:val="both"/>
        <w:rPr>
          <w:rFonts w:asciiTheme="majorHAnsi" w:hAnsiTheme="majorHAnsi" w:cstheme="majorHAnsi"/>
          <w:b/>
          <w:bCs/>
          <w:sz w:val="22"/>
          <w:szCs w:val="22"/>
        </w:rPr>
      </w:pPr>
      <w:r w:rsidRPr="00456621">
        <w:rPr>
          <w:rFonts w:asciiTheme="majorHAnsi" w:hAnsiTheme="majorHAnsi" w:cstheme="majorHAnsi"/>
          <w:b/>
          <w:bCs/>
          <w:sz w:val="22"/>
          <w:szCs w:val="22"/>
        </w:rPr>
        <w:t>Motivating</w:t>
      </w:r>
    </w:p>
    <w:p w14:paraId="5164448A" w14:textId="77777777" w:rsidR="003771DC" w:rsidRPr="00456621" w:rsidRDefault="003771DC" w:rsidP="00456621">
      <w:pPr>
        <w:spacing w:line="276" w:lineRule="auto"/>
        <w:jc w:val="both"/>
        <w:rPr>
          <w:rFonts w:asciiTheme="majorHAnsi" w:hAnsiTheme="majorHAnsi" w:cstheme="majorHAnsi"/>
          <w:bCs/>
          <w:sz w:val="6"/>
          <w:szCs w:val="6"/>
        </w:rPr>
      </w:pPr>
    </w:p>
    <w:p w14:paraId="78782D7B" w14:textId="203EDF9A" w:rsidR="00EE1739" w:rsidRDefault="003771DC" w:rsidP="00456621">
      <w:pPr>
        <w:spacing w:line="276" w:lineRule="auto"/>
        <w:jc w:val="both"/>
        <w:rPr>
          <w:rFonts w:asciiTheme="majorHAnsi" w:hAnsiTheme="majorHAnsi" w:cstheme="majorHAnsi"/>
          <w:bCs/>
          <w:sz w:val="22"/>
          <w:szCs w:val="22"/>
        </w:rPr>
      </w:pPr>
      <w:r w:rsidRPr="003771DC">
        <w:rPr>
          <w:rFonts w:asciiTheme="majorHAnsi" w:hAnsiTheme="majorHAnsi" w:cstheme="majorHAnsi"/>
          <w:bCs/>
          <w:sz w:val="22"/>
          <w:szCs w:val="22"/>
        </w:rPr>
        <w:t xml:space="preserve">Feedback should help to motivate </w:t>
      </w:r>
      <w:r w:rsidR="00961F64" w:rsidRPr="00961F64">
        <w:rPr>
          <w:rFonts w:asciiTheme="majorHAnsi" w:hAnsiTheme="majorHAnsi" w:cstheme="majorHAnsi"/>
          <w:bCs/>
          <w:sz w:val="22"/>
          <w:szCs w:val="22"/>
        </w:rPr>
        <w:t>pupils</w:t>
      </w:r>
      <w:r w:rsidRPr="003771DC">
        <w:rPr>
          <w:rFonts w:asciiTheme="majorHAnsi" w:hAnsiTheme="majorHAnsi" w:cstheme="majorHAnsi"/>
          <w:bCs/>
          <w:sz w:val="22"/>
          <w:szCs w:val="22"/>
        </w:rPr>
        <w:t xml:space="preserve"> to progress. This does not always mean in-depth written or verbal comments or being universally positive: sometimes short, challenging comments or the posing of the right question or challenge are most effective. Feedback should provide clarity to bolster knowledge structures and refine skills or should prompt clarifying questions, thinking or action. It should help </w:t>
      </w:r>
      <w:r w:rsidR="00961F64" w:rsidRPr="00961F64">
        <w:rPr>
          <w:rFonts w:asciiTheme="majorHAnsi" w:hAnsiTheme="majorHAnsi" w:cstheme="majorHAnsi"/>
          <w:bCs/>
          <w:sz w:val="22"/>
          <w:szCs w:val="22"/>
        </w:rPr>
        <w:t>pupils</w:t>
      </w:r>
      <w:r w:rsidRPr="003771DC">
        <w:rPr>
          <w:rFonts w:asciiTheme="majorHAnsi" w:hAnsiTheme="majorHAnsi" w:cstheme="majorHAnsi"/>
          <w:bCs/>
          <w:sz w:val="22"/>
          <w:szCs w:val="22"/>
        </w:rPr>
        <w:t xml:space="preserve"> see a way forward in their learning, making them want to learn more. </w:t>
      </w:r>
    </w:p>
    <w:p w14:paraId="03487838" w14:textId="77777777" w:rsidR="00EE1739" w:rsidRDefault="00EE1739" w:rsidP="00456621">
      <w:pPr>
        <w:spacing w:line="276" w:lineRule="auto"/>
        <w:jc w:val="both"/>
        <w:rPr>
          <w:rFonts w:asciiTheme="majorHAnsi" w:hAnsiTheme="majorHAnsi" w:cstheme="majorHAnsi"/>
          <w:bCs/>
          <w:sz w:val="22"/>
          <w:szCs w:val="22"/>
        </w:rPr>
      </w:pPr>
    </w:p>
    <w:p w14:paraId="5E84A30C" w14:textId="6B3B6500" w:rsidR="003771DC" w:rsidRPr="003771DC" w:rsidRDefault="003771DC" w:rsidP="00456621">
      <w:pPr>
        <w:spacing w:line="276" w:lineRule="auto"/>
        <w:jc w:val="both"/>
        <w:rPr>
          <w:rFonts w:asciiTheme="majorHAnsi" w:hAnsiTheme="majorHAnsi" w:cstheme="majorHAnsi"/>
          <w:bCs/>
          <w:sz w:val="22"/>
          <w:szCs w:val="22"/>
        </w:rPr>
      </w:pPr>
      <w:r w:rsidRPr="003771DC">
        <w:rPr>
          <w:rFonts w:asciiTheme="majorHAnsi" w:hAnsiTheme="majorHAnsi" w:cstheme="majorHAnsi"/>
          <w:bCs/>
          <w:sz w:val="22"/>
          <w:szCs w:val="22"/>
        </w:rPr>
        <w:t xml:space="preserve">Further to this, at </w:t>
      </w:r>
      <w:r w:rsidR="009E48F8" w:rsidRPr="009E48F8">
        <w:rPr>
          <w:rFonts w:asciiTheme="majorHAnsi" w:hAnsiTheme="majorHAnsi" w:cstheme="majorHAnsi"/>
          <w:bCs/>
          <w:sz w:val="22"/>
          <w:szCs w:val="22"/>
        </w:rPr>
        <w:t>TPA</w:t>
      </w:r>
      <w:r w:rsidRPr="003771DC">
        <w:rPr>
          <w:rFonts w:asciiTheme="majorHAnsi" w:hAnsiTheme="majorHAnsi" w:cstheme="majorHAnsi"/>
          <w:bCs/>
          <w:sz w:val="22"/>
          <w:szCs w:val="22"/>
        </w:rPr>
        <w:t xml:space="preserve"> we recognise that if the teacher is doing more work than their </w:t>
      </w:r>
      <w:r w:rsidR="00961F64" w:rsidRPr="00961F64">
        <w:rPr>
          <w:rFonts w:asciiTheme="majorHAnsi" w:hAnsiTheme="majorHAnsi" w:cstheme="majorHAnsi"/>
          <w:bCs/>
          <w:sz w:val="22"/>
          <w:szCs w:val="22"/>
        </w:rPr>
        <w:t>pupils</w:t>
      </w:r>
      <w:r w:rsidRPr="003771DC">
        <w:rPr>
          <w:rFonts w:asciiTheme="majorHAnsi" w:hAnsiTheme="majorHAnsi" w:cstheme="majorHAnsi"/>
          <w:bCs/>
          <w:sz w:val="22"/>
          <w:szCs w:val="22"/>
        </w:rPr>
        <w:t xml:space="preserve">, this can become a disincentive for </w:t>
      </w:r>
      <w:r w:rsidR="00961F64" w:rsidRPr="00961F64">
        <w:rPr>
          <w:rFonts w:asciiTheme="majorHAnsi" w:hAnsiTheme="majorHAnsi" w:cstheme="majorHAnsi"/>
          <w:bCs/>
          <w:sz w:val="22"/>
          <w:szCs w:val="22"/>
        </w:rPr>
        <w:t>pupils</w:t>
      </w:r>
      <w:r w:rsidRPr="003771DC">
        <w:rPr>
          <w:rFonts w:asciiTheme="majorHAnsi" w:hAnsiTheme="majorHAnsi" w:cstheme="majorHAnsi"/>
          <w:bCs/>
          <w:sz w:val="22"/>
          <w:szCs w:val="22"/>
        </w:rPr>
        <w:t xml:space="preserve"> to accept challenge and take responsibility for improving their work. Effective feedback motivates </w:t>
      </w:r>
      <w:r w:rsidR="00961F64" w:rsidRPr="00961F64">
        <w:rPr>
          <w:rFonts w:asciiTheme="majorHAnsi" w:hAnsiTheme="majorHAnsi" w:cstheme="majorHAnsi"/>
          <w:bCs/>
          <w:sz w:val="22"/>
          <w:szCs w:val="22"/>
        </w:rPr>
        <w:t>pupils</w:t>
      </w:r>
      <w:r w:rsidRPr="003771DC">
        <w:rPr>
          <w:rFonts w:asciiTheme="majorHAnsi" w:hAnsiTheme="majorHAnsi" w:cstheme="majorHAnsi"/>
          <w:bCs/>
          <w:sz w:val="22"/>
          <w:szCs w:val="22"/>
        </w:rPr>
        <w:t xml:space="preserve"> by empowering them to learn.</w:t>
      </w:r>
    </w:p>
    <w:p w14:paraId="5FF80BFC" w14:textId="77777777" w:rsidR="003771DC" w:rsidRPr="00456621" w:rsidRDefault="003771DC" w:rsidP="00456621">
      <w:pPr>
        <w:spacing w:line="276" w:lineRule="auto"/>
        <w:jc w:val="both"/>
        <w:rPr>
          <w:rFonts w:asciiTheme="majorHAnsi" w:hAnsiTheme="majorHAnsi" w:cstheme="majorHAnsi"/>
          <w:bCs/>
          <w:szCs w:val="22"/>
        </w:rPr>
      </w:pPr>
    </w:p>
    <w:p w14:paraId="4A9B43DA" w14:textId="60F77240" w:rsidR="00122BFA" w:rsidRPr="007B208A" w:rsidRDefault="00456621" w:rsidP="00456621">
      <w:pPr>
        <w:spacing w:line="276" w:lineRule="auto"/>
        <w:jc w:val="both"/>
        <w:rPr>
          <w:rFonts w:asciiTheme="majorHAnsi" w:hAnsiTheme="majorHAnsi" w:cstheme="majorHAnsi"/>
          <w:b/>
          <w:bCs/>
          <w:sz w:val="28"/>
          <w:szCs w:val="22"/>
        </w:rPr>
      </w:pPr>
      <w:r>
        <w:rPr>
          <w:rFonts w:asciiTheme="majorHAnsi" w:hAnsiTheme="majorHAnsi" w:cstheme="majorHAnsi"/>
          <w:b/>
          <w:bCs/>
          <w:sz w:val="28"/>
          <w:szCs w:val="22"/>
        </w:rPr>
        <w:t xml:space="preserve">Types of Feedback used across </w:t>
      </w:r>
      <w:r w:rsidR="009E48F8" w:rsidRPr="009E48F8">
        <w:rPr>
          <w:rFonts w:asciiTheme="majorHAnsi" w:hAnsiTheme="majorHAnsi" w:cstheme="majorHAnsi"/>
          <w:b/>
          <w:bCs/>
          <w:sz w:val="28"/>
          <w:szCs w:val="22"/>
        </w:rPr>
        <w:t>TPA</w:t>
      </w:r>
    </w:p>
    <w:p w14:paraId="2CBB1875" w14:textId="77777777" w:rsidR="00456621" w:rsidRDefault="00456621" w:rsidP="00456621">
      <w:pPr>
        <w:spacing w:line="276" w:lineRule="auto"/>
        <w:jc w:val="both"/>
        <w:rPr>
          <w:rFonts w:asciiTheme="majorHAnsi" w:hAnsiTheme="majorHAnsi" w:cstheme="majorHAnsi"/>
          <w:sz w:val="22"/>
          <w:szCs w:val="22"/>
        </w:rPr>
      </w:pPr>
    </w:p>
    <w:p w14:paraId="47996C1B" w14:textId="0CDA45F9" w:rsidR="00456621" w:rsidRPr="00456621" w:rsidRDefault="00456621" w:rsidP="00456621">
      <w:pPr>
        <w:spacing w:line="276" w:lineRule="auto"/>
        <w:jc w:val="both"/>
        <w:rPr>
          <w:rFonts w:asciiTheme="majorHAnsi" w:hAnsiTheme="majorHAnsi" w:cstheme="majorHAnsi"/>
          <w:b/>
          <w:sz w:val="22"/>
          <w:szCs w:val="22"/>
        </w:rPr>
      </w:pPr>
      <w:r w:rsidRPr="00456621">
        <w:rPr>
          <w:rFonts w:asciiTheme="majorHAnsi" w:hAnsiTheme="majorHAnsi" w:cstheme="majorHAnsi"/>
          <w:b/>
          <w:sz w:val="22"/>
          <w:szCs w:val="22"/>
        </w:rPr>
        <w:t>Verbal feedback</w:t>
      </w:r>
    </w:p>
    <w:p w14:paraId="63D51582" w14:textId="77777777" w:rsidR="00456621" w:rsidRPr="00456621" w:rsidRDefault="00456621" w:rsidP="00456621">
      <w:pPr>
        <w:spacing w:line="276" w:lineRule="auto"/>
        <w:jc w:val="both"/>
        <w:rPr>
          <w:rFonts w:asciiTheme="majorHAnsi" w:hAnsiTheme="majorHAnsi" w:cstheme="majorHAnsi"/>
          <w:sz w:val="6"/>
          <w:szCs w:val="6"/>
        </w:rPr>
      </w:pPr>
    </w:p>
    <w:p w14:paraId="00A703EE" w14:textId="77777777" w:rsidR="00456621" w:rsidRPr="00456621" w:rsidRDefault="00456621" w:rsidP="00456621">
      <w:pPr>
        <w:spacing w:line="276" w:lineRule="auto"/>
        <w:jc w:val="both"/>
        <w:rPr>
          <w:rFonts w:asciiTheme="majorHAnsi" w:hAnsiTheme="majorHAnsi" w:cstheme="majorHAnsi"/>
          <w:sz w:val="22"/>
          <w:szCs w:val="22"/>
        </w:rPr>
      </w:pPr>
      <w:r w:rsidRPr="00456621">
        <w:rPr>
          <w:rFonts w:asciiTheme="majorHAnsi" w:hAnsiTheme="majorHAnsi" w:cstheme="majorHAnsi"/>
          <w:sz w:val="22"/>
          <w:szCs w:val="22"/>
        </w:rPr>
        <w:t>Verbal feedback is when information and guidance are given verbally to a child as to what is incorrect and how to put it right. It is likely to include recognition of achievement.</w:t>
      </w:r>
    </w:p>
    <w:p w14:paraId="224E83ED" w14:textId="77777777" w:rsidR="00456621" w:rsidRPr="00456621" w:rsidRDefault="00456621" w:rsidP="00456621">
      <w:pPr>
        <w:spacing w:line="276" w:lineRule="auto"/>
        <w:jc w:val="both"/>
        <w:rPr>
          <w:rFonts w:asciiTheme="majorHAnsi" w:hAnsiTheme="majorHAnsi" w:cstheme="majorHAnsi"/>
          <w:sz w:val="22"/>
          <w:szCs w:val="22"/>
        </w:rPr>
      </w:pPr>
    </w:p>
    <w:p w14:paraId="3927D2FF" w14:textId="77777777" w:rsidR="00456621" w:rsidRPr="00456621" w:rsidRDefault="00456621" w:rsidP="00456621">
      <w:pPr>
        <w:spacing w:line="276" w:lineRule="auto"/>
        <w:jc w:val="both"/>
        <w:rPr>
          <w:rFonts w:asciiTheme="majorHAnsi" w:hAnsiTheme="majorHAnsi" w:cstheme="majorHAnsi"/>
          <w:b/>
          <w:sz w:val="22"/>
          <w:szCs w:val="22"/>
        </w:rPr>
      </w:pPr>
      <w:r w:rsidRPr="00456621">
        <w:rPr>
          <w:rFonts w:asciiTheme="majorHAnsi" w:hAnsiTheme="majorHAnsi" w:cstheme="majorHAnsi"/>
          <w:b/>
          <w:sz w:val="22"/>
          <w:szCs w:val="22"/>
        </w:rPr>
        <w:t>Written feedback</w:t>
      </w:r>
    </w:p>
    <w:p w14:paraId="47D652F2" w14:textId="77777777" w:rsidR="00456621" w:rsidRPr="00456621" w:rsidRDefault="00456621" w:rsidP="00456621">
      <w:pPr>
        <w:spacing w:line="276" w:lineRule="auto"/>
        <w:jc w:val="both"/>
        <w:rPr>
          <w:rFonts w:asciiTheme="majorHAnsi" w:hAnsiTheme="majorHAnsi" w:cstheme="majorHAnsi"/>
          <w:sz w:val="6"/>
          <w:szCs w:val="6"/>
        </w:rPr>
      </w:pPr>
    </w:p>
    <w:p w14:paraId="0438E908" w14:textId="77777777" w:rsidR="00456621" w:rsidRPr="00456621" w:rsidRDefault="00456621" w:rsidP="00456621">
      <w:pPr>
        <w:spacing w:line="276" w:lineRule="auto"/>
        <w:jc w:val="both"/>
        <w:rPr>
          <w:rFonts w:asciiTheme="majorHAnsi" w:hAnsiTheme="majorHAnsi" w:cstheme="majorHAnsi"/>
          <w:sz w:val="22"/>
          <w:szCs w:val="22"/>
        </w:rPr>
      </w:pPr>
      <w:r w:rsidRPr="00456621">
        <w:rPr>
          <w:rFonts w:asciiTheme="majorHAnsi" w:hAnsiTheme="majorHAnsi" w:cstheme="majorHAnsi"/>
          <w:sz w:val="22"/>
          <w:szCs w:val="22"/>
        </w:rPr>
        <w:t>Written feedback is when information and guidance are given to a child in written form. It is usually written into their exercise book.</w:t>
      </w:r>
    </w:p>
    <w:p w14:paraId="16508697" w14:textId="77777777" w:rsidR="00456621" w:rsidRPr="00456621" w:rsidRDefault="00456621" w:rsidP="00456621">
      <w:pPr>
        <w:spacing w:line="276" w:lineRule="auto"/>
        <w:jc w:val="both"/>
        <w:rPr>
          <w:rFonts w:asciiTheme="majorHAnsi" w:hAnsiTheme="majorHAnsi" w:cstheme="majorHAnsi"/>
          <w:sz w:val="22"/>
          <w:szCs w:val="22"/>
        </w:rPr>
      </w:pPr>
    </w:p>
    <w:p w14:paraId="2A48088D" w14:textId="77777777" w:rsidR="00456621" w:rsidRPr="00456621" w:rsidRDefault="00456621" w:rsidP="00456621">
      <w:pPr>
        <w:spacing w:line="276" w:lineRule="auto"/>
        <w:jc w:val="both"/>
        <w:rPr>
          <w:rFonts w:asciiTheme="majorHAnsi" w:hAnsiTheme="majorHAnsi" w:cstheme="majorHAnsi"/>
          <w:b/>
          <w:sz w:val="22"/>
          <w:szCs w:val="22"/>
        </w:rPr>
      </w:pPr>
      <w:r w:rsidRPr="00456621">
        <w:rPr>
          <w:rFonts w:asciiTheme="majorHAnsi" w:hAnsiTheme="majorHAnsi" w:cstheme="majorHAnsi"/>
          <w:b/>
          <w:sz w:val="22"/>
          <w:szCs w:val="22"/>
        </w:rPr>
        <w:t>Live feedback</w:t>
      </w:r>
    </w:p>
    <w:p w14:paraId="287CDDD2" w14:textId="77777777" w:rsidR="00456621" w:rsidRPr="00456621" w:rsidRDefault="00456621" w:rsidP="00456621">
      <w:pPr>
        <w:spacing w:line="276" w:lineRule="auto"/>
        <w:jc w:val="both"/>
        <w:rPr>
          <w:rFonts w:asciiTheme="majorHAnsi" w:hAnsiTheme="majorHAnsi" w:cstheme="majorHAnsi"/>
          <w:sz w:val="6"/>
          <w:szCs w:val="6"/>
        </w:rPr>
      </w:pPr>
    </w:p>
    <w:p w14:paraId="59567789" w14:textId="04839E39" w:rsidR="00456621" w:rsidRDefault="00456621" w:rsidP="00456621">
      <w:pPr>
        <w:spacing w:line="276" w:lineRule="auto"/>
        <w:jc w:val="both"/>
        <w:rPr>
          <w:rFonts w:asciiTheme="majorHAnsi" w:hAnsiTheme="majorHAnsi" w:cstheme="majorHAnsi"/>
          <w:sz w:val="22"/>
          <w:szCs w:val="22"/>
        </w:rPr>
      </w:pPr>
      <w:r w:rsidRPr="00456621">
        <w:rPr>
          <w:rFonts w:asciiTheme="majorHAnsi" w:hAnsiTheme="majorHAnsi" w:cstheme="majorHAnsi"/>
          <w:sz w:val="22"/>
          <w:szCs w:val="22"/>
        </w:rPr>
        <w:t xml:space="preserve">This is sitting with a child and talking through a piece </w:t>
      </w:r>
      <w:r w:rsidR="009E48F8">
        <w:rPr>
          <w:rFonts w:asciiTheme="majorHAnsi" w:hAnsiTheme="majorHAnsi" w:cstheme="majorHAnsi"/>
          <w:sz w:val="22"/>
          <w:szCs w:val="22"/>
        </w:rPr>
        <w:t xml:space="preserve">or segment </w:t>
      </w:r>
      <w:r w:rsidRPr="00456621">
        <w:rPr>
          <w:rFonts w:asciiTheme="majorHAnsi" w:hAnsiTheme="majorHAnsi" w:cstheme="majorHAnsi"/>
          <w:sz w:val="22"/>
          <w:szCs w:val="22"/>
        </w:rPr>
        <w:t xml:space="preserve">of work, celebrating success with meaningful praise and identifying areas for improvement. Live feedback involves engaging with a child’s work, offering clarification or challenge, listening to their response and responding in turn. Importantly, it involves the child making improvements to their work in response to the feedback. Live feedback is essentially verbal feedback but is likely to include some written feedback: the marking up of a passage of writing; the correction of </w:t>
      </w:r>
      <w:r w:rsidR="000128BA">
        <w:rPr>
          <w:rFonts w:asciiTheme="majorHAnsi" w:hAnsiTheme="majorHAnsi" w:cstheme="majorHAnsi"/>
          <w:sz w:val="22"/>
          <w:szCs w:val="22"/>
        </w:rPr>
        <w:t>mathematical calculations</w:t>
      </w:r>
      <w:r w:rsidRPr="00456621">
        <w:rPr>
          <w:rFonts w:asciiTheme="majorHAnsi" w:hAnsiTheme="majorHAnsi" w:cstheme="majorHAnsi"/>
          <w:sz w:val="22"/>
          <w:szCs w:val="22"/>
        </w:rPr>
        <w:t>; the issuing of challenge in the form of a written prompt or question, equation or problem to solve</w:t>
      </w:r>
      <w:r w:rsidR="000128BA">
        <w:rPr>
          <w:rFonts w:asciiTheme="majorHAnsi" w:hAnsiTheme="majorHAnsi" w:cstheme="majorHAnsi"/>
          <w:sz w:val="22"/>
          <w:szCs w:val="22"/>
        </w:rPr>
        <w:t xml:space="preserve"> or the use of stamps or other marks such as green</w:t>
      </w:r>
      <w:r w:rsidR="00DD250F">
        <w:rPr>
          <w:rFonts w:asciiTheme="majorHAnsi" w:hAnsiTheme="majorHAnsi" w:cstheme="majorHAnsi"/>
          <w:sz w:val="22"/>
          <w:szCs w:val="22"/>
        </w:rPr>
        <w:t xml:space="preserve"> highlighting</w:t>
      </w:r>
      <w:r w:rsidR="000128BA">
        <w:rPr>
          <w:rFonts w:asciiTheme="majorHAnsi" w:hAnsiTheme="majorHAnsi" w:cstheme="majorHAnsi"/>
          <w:sz w:val="22"/>
          <w:szCs w:val="22"/>
        </w:rPr>
        <w:t xml:space="preserve"> and red pens to provide quick prompts to praise or identify areas for further work.</w:t>
      </w:r>
    </w:p>
    <w:p w14:paraId="2EF8207E" w14:textId="102374A6" w:rsidR="00456621" w:rsidRDefault="00456621" w:rsidP="00456621">
      <w:pPr>
        <w:spacing w:line="276" w:lineRule="auto"/>
        <w:jc w:val="both"/>
        <w:rPr>
          <w:rFonts w:asciiTheme="majorHAnsi" w:hAnsiTheme="majorHAnsi" w:cstheme="majorHAnsi"/>
          <w:sz w:val="22"/>
          <w:szCs w:val="22"/>
        </w:rPr>
      </w:pPr>
    </w:p>
    <w:p w14:paraId="31543CB8" w14:textId="65A5BD42" w:rsidR="00456621" w:rsidRPr="00456621" w:rsidRDefault="00456621" w:rsidP="00456621">
      <w:pPr>
        <w:spacing w:line="276" w:lineRule="auto"/>
        <w:jc w:val="both"/>
        <w:rPr>
          <w:rFonts w:asciiTheme="majorHAnsi" w:hAnsiTheme="majorHAnsi" w:cstheme="majorHAnsi"/>
          <w:b/>
          <w:sz w:val="22"/>
          <w:szCs w:val="22"/>
        </w:rPr>
      </w:pPr>
      <w:r w:rsidRPr="00456621">
        <w:rPr>
          <w:rFonts w:asciiTheme="majorHAnsi" w:hAnsiTheme="majorHAnsi" w:cstheme="majorHAnsi"/>
          <w:b/>
          <w:sz w:val="22"/>
          <w:szCs w:val="22"/>
        </w:rPr>
        <w:t>Distance feedback</w:t>
      </w:r>
    </w:p>
    <w:p w14:paraId="07AA3AEF" w14:textId="77777777" w:rsidR="00456621" w:rsidRPr="00456621" w:rsidRDefault="00456621" w:rsidP="00456621">
      <w:pPr>
        <w:spacing w:line="276" w:lineRule="auto"/>
        <w:jc w:val="both"/>
        <w:rPr>
          <w:rFonts w:asciiTheme="majorHAnsi" w:hAnsiTheme="majorHAnsi" w:cstheme="majorHAnsi"/>
          <w:sz w:val="6"/>
          <w:szCs w:val="6"/>
        </w:rPr>
      </w:pPr>
    </w:p>
    <w:p w14:paraId="28A39F5E" w14:textId="3F07576B" w:rsidR="00456621" w:rsidRPr="00456621" w:rsidRDefault="00456621" w:rsidP="00456621">
      <w:pPr>
        <w:spacing w:line="276" w:lineRule="auto"/>
        <w:jc w:val="both"/>
        <w:rPr>
          <w:rFonts w:asciiTheme="majorHAnsi" w:hAnsiTheme="majorHAnsi" w:cstheme="majorHAnsi"/>
          <w:sz w:val="22"/>
          <w:szCs w:val="22"/>
        </w:rPr>
      </w:pPr>
      <w:r w:rsidRPr="00456621">
        <w:rPr>
          <w:rFonts w:asciiTheme="majorHAnsi" w:hAnsiTheme="majorHAnsi" w:cstheme="majorHAnsi"/>
          <w:sz w:val="22"/>
          <w:szCs w:val="22"/>
        </w:rPr>
        <w:t xml:space="preserve">Distance feedback is written feedback completed by the teacher, at a distance from the child. It is most effective when </w:t>
      </w:r>
      <w:r w:rsidR="00961F64" w:rsidRPr="00961F64">
        <w:rPr>
          <w:rFonts w:asciiTheme="majorHAnsi" w:hAnsiTheme="majorHAnsi" w:cstheme="majorHAnsi"/>
          <w:sz w:val="22"/>
          <w:szCs w:val="22"/>
        </w:rPr>
        <w:t>pupils</w:t>
      </w:r>
      <w:r w:rsidRPr="00456621">
        <w:rPr>
          <w:rFonts w:asciiTheme="majorHAnsi" w:hAnsiTheme="majorHAnsi" w:cstheme="majorHAnsi"/>
          <w:sz w:val="22"/>
          <w:szCs w:val="22"/>
        </w:rPr>
        <w:t xml:space="preserve"> are given time to reflect upon and respond to comments written and is made even more effective when complemented by verbal feedback from the teacher after reflection.</w:t>
      </w:r>
    </w:p>
    <w:p w14:paraId="2825A9FF" w14:textId="77777777" w:rsidR="00456621" w:rsidRPr="00456621" w:rsidRDefault="00456621" w:rsidP="00456621">
      <w:pPr>
        <w:spacing w:line="276" w:lineRule="auto"/>
        <w:jc w:val="both"/>
        <w:rPr>
          <w:rFonts w:asciiTheme="majorHAnsi" w:hAnsiTheme="majorHAnsi" w:cstheme="majorHAnsi"/>
          <w:sz w:val="22"/>
          <w:szCs w:val="22"/>
        </w:rPr>
      </w:pPr>
    </w:p>
    <w:p w14:paraId="47F7751A" w14:textId="77777777" w:rsidR="00456621" w:rsidRPr="00456621" w:rsidRDefault="00456621" w:rsidP="00456621">
      <w:pPr>
        <w:spacing w:line="276" w:lineRule="auto"/>
        <w:jc w:val="both"/>
        <w:rPr>
          <w:rFonts w:asciiTheme="majorHAnsi" w:hAnsiTheme="majorHAnsi" w:cstheme="majorHAnsi"/>
          <w:b/>
          <w:sz w:val="22"/>
          <w:szCs w:val="22"/>
        </w:rPr>
      </w:pPr>
      <w:r w:rsidRPr="00456621">
        <w:rPr>
          <w:rFonts w:asciiTheme="majorHAnsi" w:hAnsiTheme="majorHAnsi" w:cstheme="majorHAnsi"/>
          <w:b/>
          <w:sz w:val="22"/>
          <w:szCs w:val="22"/>
        </w:rPr>
        <w:t>Peer feedback</w:t>
      </w:r>
    </w:p>
    <w:p w14:paraId="7B543BA3" w14:textId="77777777" w:rsidR="00456621" w:rsidRPr="00456621" w:rsidRDefault="00456621" w:rsidP="00456621">
      <w:pPr>
        <w:spacing w:line="276" w:lineRule="auto"/>
        <w:jc w:val="both"/>
        <w:rPr>
          <w:rFonts w:asciiTheme="majorHAnsi" w:hAnsiTheme="majorHAnsi" w:cstheme="majorHAnsi"/>
          <w:sz w:val="6"/>
          <w:szCs w:val="6"/>
        </w:rPr>
      </w:pPr>
    </w:p>
    <w:p w14:paraId="6AAE3C17" w14:textId="1DC436DE" w:rsidR="00456621" w:rsidRDefault="00456621" w:rsidP="00456621">
      <w:pPr>
        <w:spacing w:line="276" w:lineRule="auto"/>
        <w:jc w:val="both"/>
        <w:rPr>
          <w:rFonts w:asciiTheme="majorHAnsi" w:hAnsiTheme="majorHAnsi" w:cstheme="majorHAnsi"/>
          <w:sz w:val="22"/>
          <w:szCs w:val="22"/>
        </w:rPr>
      </w:pPr>
      <w:r w:rsidRPr="00456621">
        <w:rPr>
          <w:rFonts w:asciiTheme="majorHAnsi" w:hAnsiTheme="majorHAnsi" w:cstheme="majorHAnsi"/>
          <w:sz w:val="22"/>
          <w:szCs w:val="22"/>
        </w:rPr>
        <w:t xml:space="preserve">Feedback, verbal or written, live or distant, delivered by a peer, can be particularly effective in motivating </w:t>
      </w:r>
      <w:r w:rsidR="00961F64" w:rsidRPr="00961F64">
        <w:rPr>
          <w:rFonts w:asciiTheme="majorHAnsi" w:hAnsiTheme="majorHAnsi" w:cstheme="majorHAnsi"/>
          <w:sz w:val="22"/>
          <w:szCs w:val="22"/>
        </w:rPr>
        <w:t>pupils</w:t>
      </w:r>
      <w:r w:rsidRPr="00456621">
        <w:rPr>
          <w:rFonts w:asciiTheme="majorHAnsi" w:hAnsiTheme="majorHAnsi" w:cstheme="majorHAnsi"/>
          <w:sz w:val="22"/>
          <w:szCs w:val="22"/>
        </w:rPr>
        <w:t xml:space="preserve"> to move forward in their learning. The development of effective peer feedback takes time and effort. The allocation of peer partners should reflect the nature of the task and take into consideration </w:t>
      </w:r>
      <w:r w:rsidR="00961F64" w:rsidRPr="00961F64">
        <w:rPr>
          <w:rFonts w:asciiTheme="majorHAnsi" w:hAnsiTheme="majorHAnsi" w:cstheme="majorHAnsi"/>
          <w:sz w:val="22"/>
          <w:szCs w:val="22"/>
        </w:rPr>
        <w:t>pupil</w:t>
      </w:r>
      <w:r w:rsidRPr="00456621">
        <w:rPr>
          <w:rFonts w:asciiTheme="majorHAnsi" w:hAnsiTheme="majorHAnsi" w:cstheme="majorHAnsi"/>
          <w:sz w:val="22"/>
          <w:szCs w:val="22"/>
        </w:rPr>
        <w:t xml:space="preserve">’s level of understanding or skill in a particular area. </w:t>
      </w:r>
      <w:r w:rsidR="00961F64" w:rsidRPr="00961F64">
        <w:rPr>
          <w:rFonts w:asciiTheme="majorHAnsi" w:hAnsiTheme="majorHAnsi" w:cstheme="majorHAnsi"/>
          <w:sz w:val="22"/>
          <w:szCs w:val="22"/>
        </w:rPr>
        <w:t>Pupils</w:t>
      </w:r>
      <w:r w:rsidRPr="00456621">
        <w:rPr>
          <w:rFonts w:asciiTheme="majorHAnsi" w:hAnsiTheme="majorHAnsi" w:cstheme="majorHAnsi"/>
          <w:sz w:val="22"/>
          <w:szCs w:val="22"/>
        </w:rPr>
        <w:t xml:space="preserve"> need to be supported in giving effective feedback through training and suitable materials.</w:t>
      </w:r>
    </w:p>
    <w:p w14:paraId="1F602051" w14:textId="77777777" w:rsidR="00456621" w:rsidRPr="007B208A" w:rsidRDefault="00456621" w:rsidP="00456621">
      <w:pPr>
        <w:spacing w:line="276" w:lineRule="auto"/>
        <w:jc w:val="both"/>
        <w:rPr>
          <w:rFonts w:asciiTheme="majorHAnsi" w:hAnsiTheme="majorHAnsi" w:cstheme="majorHAnsi"/>
          <w:sz w:val="22"/>
          <w:szCs w:val="22"/>
        </w:rPr>
      </w:pPr>
    </w:p>
    <w:p w14:paraId="37901ED3" w14:textId="2FA5FB0E" w:rsidR="00456621" w:rsidRPr="00456621" w:rsidRDefault="00456621" w:rsidP="00456621">
      <w:pPr>
        <w:spacing w:line="276" w:lineRule="auto"/>
        <w:jc w:val="both"/>
        <w:rPr>
          <w:rFonts w:asciiTheme="majorHAnsi" w:hAnsiTheme="majorHAnsi" w:cstheme="majorHAnsi"/>
          <w:b/>
          <w:bCs/>
          <w:sz w:val="28"/>
          <w:szCs w:val="22"/>
        </w:rPr>
      </w:pPr>
      <w:r w:rsidRPr="00456621">
        <w:rPr>
          <w:rFonts w:asciiTheme="majorHAnsi" w:hAnsiTheme="majorHAnsi" w:cstheme="majorHAnsi"/>
          <w:b/>
          <w:bCs/>
          <w:sz w:val="28"/>
          <w:szCs w:val="22"/>
        </w:rPr>
        <w:t>Expectation for quantity and type of feedback and recording</w:t>
      </w:r>
    </w:p>
    <w:p w14:paraId="2EFB57E6" w14:textId="77777777" w:rsidR="00456621" w:rsidRPr="00A00BB6" w:rsidRDefault="00456621" w:rsidP="00456621">
      <w:pPr>
        <w:spacing w:line="276" w:lineRule="auto"/>
        <w:jc w:val="both"/>
        <w:rPr>
          <w:rFonts w:asciiTheme="majorHAnsi" w:hAnsiTheme="majorHAnsi" w:cstheme="majorHAnsi"/>
          <w:sz w:val="14"/>
          <w:szCs w:val="22"/>
        </w:rPr>
      </w:pPr>
    </w:p>
    <w:p w14:paraId="7B67E4D3" w14:textId="69989210" w:rsidR="00456621" w:rsidRPr="00456621" w:rsidRDefault="00456621" w:rsidP="00456621">
      <w:pPr>
        <w:spacing w:line="276" w:lineRule="auto"/>
        <w:jc w:val="both"/>
        <w:rPr>
          <w:rFonts w:asciiTheme="majorHAnsi" w:hAnsiTheme="majorHAnsi" w:cstheme="majorHAnsi"/>
          <w:sz w:val="22"/>
          <w:szCs w:val="22"/>
        </w:rPr>
      </w:pPr>
      <w:r w:rsidRPr="00456621">
        <w:rPr>
          <w:rFonts w:asciiTheme="majorHAnsi" w:hAnsiTheme="majorHAnsi" w:cstheme="majorHAnsi"/>
          <w:sz w:val="22"/>
          <w:szCs w:val="22"/>
        </w:rPr>
        <w:t xml:space="preserve">For </w:t>
      </w:r>
      <w:r w:rsidR="00961F64">
        <w:rPr>
          <w:rFonts w:asciiTheme="majorHAnsi" w:hAnsiTheme="majorHAnsi" w:cstheme="majorHAnsi"/>
          <w:sz w:val="22"/>
          <w:szCs w:val="22"/>
        </w:rPr>
        <w:t xml:space="preserve">children </w:t>
      </w:r>
      <w:r w:rsidRPr="00456621">
        <w:rPr>
          <w:rFonts w:asciiTheme="majorHAnsi" w:hAnsiTheme="majorHAnsi" w:cstheme="majorHAnsi"/>
          <w:sz w:val="22"/>
          <w:szCs w:val="22"/>
        </w:rPr>
        <w:t>in Nursery and Reception</w:t>
      </w:r>
    </w:p>
    <w:p w14:paraId="5BC25D6C" w14:textId="77777777" w:rsidR="00456621" w:rsidRPr="009B70F2" w:rsidRDefault="00456621" w:rsidP="00456621">
      <w:pPr>
        <w:spacing w:line="276" w:lineRule="auto"/>
        <w:jc w:val="both"/>
        <w:rPr>
          <w:rFonts w:asciiTheme="majorHAnsi" w:hAnsiTheme="majorHAnsi" w:cstheme="majorHAnsi"/>
          <w:sz w:val="6"/>
          <w:szCs w:val="6"/>
        </w:rPr>
      </w:pPr>
    </w:p>
    <w:p w14:paraId="25707CA4" w14:textId="77777777" w:rsidR="00230DFE" w:rsidRDefault="00456621" w:rsidP="00230DFE">
      <w:pPr>
        <w:pStyle w:val="ListParagraph"/>
        <w:numPr>
          <w:ilvl w:val="0"/>
          <w:numId w:val="22"/>
        </w:numPr>
        <w:spacing w:line="276" w:lineRule="auto"/>
        <w:ind w:left="426" w:hanging="426"/>
        <w:jc w:val="both"/>
        <w:rPr>
          <w:rFonts w:asciiTheme="majorHAnsi" w:hAnsiTheme="majorHAnsi" w:cstheme="majorHAnsi"/>
          <w:sz w:val="22"/>
          <w:szCs w:val="22"/>
        </w:rPr>
      </w:pPr>
      <w:r w:rsidRPr="00456621">
        <w:rPr>
          <w:rFonts w:asciiTheme="majorHAnsi" w:hAnsiTheme="majorHAnsi" w:cstheme="majorHAnsi"/>
          <w:sz w:val="22"/>
          <w:szCs w:val="22"/>
        </w:rPr>
        <w:t>Every child receives detailed verbal feedback across the areas of learning and development each day, as appropriate.</w:t>
      </w:r>
    </w:p>
    <w:p w14:paraId="14A3F605" w14:textId="4D144002" w:rsidR="00230DFE" w:rsidRPr="00230DFE" w:rsidRDefault="00230DFE" w:rsidP="00230DFE">
      <w:pPr>
        <w:pStyle w:val="ListParagraph"/>
        <w:numPr>
          <w:ilvl w:val="0"/>
          <w:numId w:val="22"/>
        </w:numPr>
        <w:spacing w:line="276" w:lineRule="auto"/>
        <w:ind w:left="426" w:hanging="426"/>
        <w:jc w:val="both"/>
        <w:rPr>
          <w:rFonts w:asciiTheme="majorHAnsi" w:hAnsiTheme="majorHAnsi" w:cstheme="majorHAnsi"/>
          <w:sz w:val="22"/>
          <w:szCs w:val="22"/>
        </w:rPr>
      </w:pPr>
      <w:r w:rsidRPr="00230DFE">
        <w:rPr>
          <w:rFonts w:ascii="Calibri" w:hAnsi="Calibri" w:cs="Calibri"/>
          <w:color w:val="000000"/>
          <w:sz w:val="22"/>
          <w:szCs w:val="22"/>
          <w:lang w:val="en-US"/>
        </w:rPr>
        <w:t>Reception Maths work - Each class will have a ‘floor’ book and 3 children each week will have a photo or sample of work recorded in these books. Every child will complete the focus and have assessment notes recorded in the sheet a</w:t>
      </w:r>
      <w:r>
        <w:rPr>
          <w:rFonts w:ascii="Calibri" w:hAnsi="Calibri" w:cs="Calibri"/>
          <w:color w:val="000000"/>
          <w:sz w:val="22"/>
          <w:szCs w:val="22"/>
          <w:lang w:val="en-US"/>
        </w:rPr>
        <w:t>t</w:t>
      </w:r>
      <w:r w:rsidRPr="00230DFE">
        <w:rPr>
          <w:rFonts w:ascii="Calibri" w:hAnsi="Calibri" w:cs="Calibri"/>
          <w:color w:val="000000"/>
          <w:sz w:val="22"/>
          <w:szCs w:val="22"/>
          <w:lang w:val="en-US"/>
        </w:rPr>
        <w:t xml:space="preserve"> the back of the book, including</w:t>
      </w:r>
      <w:r>
        <w:rPr>
          <w:rFonts w:ascii="Calibri" w:hAnsi="Calibri" w:cs="Calibri"/>
          <w:color w:val="000000"/>
          <w:sz w:val="22"/>
          <w:szCs w:val="22"/>
          <w:lang w:val="en-US"/>
        </w:rPr>
        <w:t xml:space="preserve"> next steps where appropriate. </w:t>
      </w:r>
      <w:r w:rsidRPr="00230DFE">
        <w:rPr>
          <w:rFonts w:ascii="Calibri" w:hAnsi="Calibri" w:cs="Calibri"/>
          <w:color w:val="000000"/>
          <w:sz w:val="22"/>
          <w:szCs w:val="22"/>
          <w:lang w:val="en-US"/>
        </w:rPr>
        <w:t xml:space="preserve">Please see </w:t>
      </w:r>
      <w:r>
        <w:rPr>
          <w:rFonts w:ascii="Calibri" w:hAnsi="Calibri" w:cs="Calibri"/>
          <w:color w:val="000000"/>
          <w:sz w:val="22"/>
          <w:szCs w:val="22"/>
          <w:lang w:val="en-US"/>
        </w:rPr>
        <w:t>EYFS guidance for additional information and examples.</w:t>
      </w:r>
    </w:p>
    <w:p w14:paraId="149DCD3C" w14:textId="6DEBB30E" w:rsidR="00230DFE" w:rsidRPr="00230DFE" w:rsidRDefault="00230DFE" w:rsidP="00230DFE">
      <w:pPr>
        <w:pStyle w:val="ListParagraph"/>
        <w:numPr>
          <w:ilvl w:val="0"/>
          <w:numId w:val="22"/>
        </w:numPr>
        <w:spacing w:line="276" w:lineRule="auto"/>
        <w:ind w:left="426" w:hanging="426"/>
        <w:jc w:val="both"/>
        <w:rPr>
          <w:rFonts w:asciiTheme="majorHAnsi" w:hAnsiTheme="majorHAnsi" w:cstheme="majorHAnsi"/>
          <w:sz w:val="22"/>
          <w:szCs w:val="22"/>
        </w:rPr>
      </w:pPr>
      <w:r w:rsidRPr="00230DFE">
        <w:rPr>
          <w:rFonts w:ascii="Calibri" w:hAnsi="Calibri" w:cs="Calibri"/>
          <w:color w:val="000000"/>
          <w:sz w:val="22"/>
          <w:szCs w:val="22"/>
          <w:lang w:val="en-US"/>
        </w:rPr>
        <w:t>Reception Literacy books - Each child will have their own book and feedback is given verbally at the time of writing with some visual prompts (such as a stamp) where necessary which children act upon immediately. Summative marking comments should not be extensive, but reflect what cannot be gathered from looking at the work (such as pencil gri</w:t>
      </w:r>
      <w:r>
        <w:rPr>
          <w:rFonts w:ascii="Calibri" w:hAnsi="Calibri" w:cs="Calibri"/>
          <w:color w:val="000000"/>
          <w:sz w:val="22"/>
          <w:szCs w:val="22"/>
          <w:lang w:val="en-US"/>
        </w:rPr>
        <w:t xml:space="preserve">p, amount of support, effort) and next steps.  </w:t>
      </w:r>
      <w:r w:rsidRPr="00230DFE">
        <w:rPr>
          <w:rFonts w:ascii="Calibri" w:hAnsi="Calibri" w:cs="Calibri"/>
          <w:color w:val="000000"/>
          <w:sz w:val="22"/>
          <w:szCs w:val="22"/>
          <w:lang w:val="en-US"/>
        </w:rPr>
        <w:t>Please see guidance on EYFS</w:t>
      </w:r>
      <w:r>
        <w:rPr>
          <w:rFonts w:ascii="Calibri" w:hAnsi="Calibri" w:cs="Calibri"/>
          <w:color w:val="000000"/>
          <w:sz w:val="22"/>
          <w:szCs w:val="22"/>
          <w:lang w:val="en-US"/>
        </w:rPr>
        <w:t xml:space="preserve"> writing books for more details.</w:t>
      </w:r>
    </w:p>
    <w:p w14:paraId="3609FCF7" w14:textId="77777777" w:rsidR="00456621" w:rsidRPr="00456621" w:rsidRDefault="00456621" w:rsidP="00456621">
      <w:pPr>
        <w:spacing w:line="276" w:lineRule="auto"/>
        <w:jc w:val="both"/>
        <w:rPr>
          <w:rFonts w:asciiTheme="majorHAnsi" w:hAnsiTheme="majorHAnsi" w:cstheme="majorHAnsi"/>
          <w:sz w:val="22"/>
          <w:szCs w:val="22"/>
        </w:rPr>
      </w:pPr>
    </w:p>
    <w:p w14:paraId="383A61C7" w14:textId="7D76728E" w:rsidR="00456621" w:rsidRPr="00456621" w:rsidRDefault="00456621" w:rsidP="00456621">
      <w:pPr>
        <w:spacing w:line="276" w:lineRule="auto"/>
        <w:jc w:val="both"/>
        <w:rPr>
          <w:rFonts w:asciiTheme="majorHAnsi" w:hAnsiTheme="majorHAnsi" w:cstheme="majorHAnsi"/>
          <w:sz w:val="22"/>
          <w:szCs w:val="22"/>
        </w:rPr>
      </w:pPr>
      <w:r w:rsidRPr="00456621">
        <w:rPr>
          <w:rFonts w:asciiTheme="majorHAnsi" w:hAnsiTheme="majorHAnsi" w:cstheme="majorHAnsi"/>
          <w:sz w:val="22"/>
          <w:szCs w:val="22"/>
        </w:rPr>
        <w:t xml:space="preserve">For </w:t>
      </w:r>
      <w:r w:rsidR="00961F64" w:rsidRPr="00961F64">
        <w:rPr>
          <w:rFonts w:asciiTheme="majorHAnsi" w:hAnsiTheme="majorHAnsi" w:cstheme="majorHAnsi"/>
          <w:sz w:val="22"/>
          <w:szCs w:val="22"/>
        </w:rPr>
        <w:t>pupils</w:t>
      </w:r>
      <w:r w:rsidRPr="00456621">
        <w:rPr>
          <w:rFonts w:asciiTheme="majorHAnsi" w:hAnsiTheme="majorHAnsi" w:cstheme="majorHAnsi"/>
          <w:sz w:val="22"/>
          <w:szCs w:val="22"/>
        </w:rPr>
        <w:t xml:space="preserve"> in year-groups 1 - </w:t>
      </w:r>
      <w:r w:rsidR="00EE1739">
        <w:rPr>
          <w:rFonts w:asciiTheme="majorHAnsi" w:hAnsiTheme="majorHAnsi" w:cstheme="majorHAnsi"/>
          <w:sz w:val="22"/>
          <w:szCs w:val="22"/>
        </w:rPr>
        <w:t>6</w:t>
      </w:r>
      <w:r w:rsidRPr="00456621">
        <w:rPr>
          <w:rFonts w:asciiTheme="majorHAnsi" w:hAnsiTheme="majorHAnsi" w:cstheme="majorHAnsi"/>
          <w:sz w:val="22"/>
          <w:szCs w:val="22"/>
        </w:rPr>
        <w:t xml:space="preserve"> </w:t>
      </w:r>
    </w:p>
    <w:p w14:paraId="373E7BF5" w14:textId="77777777" w:rsidR="00456621" w:rsidRPr="009B70F2" w:rsidRDefault="00456621" w:rsidP="00456621">
      <w:pPr>
        <w:spacing w:line="276" w:lineRule="auto"/>
        <w:jc w:val="both"/>
        <w:rPr>
          <w:rFonts w:asciiTheme="majorHAnsi" w:hAnsiTheme="majorHAnsi" w:cstheme="majorHAnsi"/>
          <w:sz w:val="6"/>
          <w:szCs w:val="6"/>
        </w:rPr>
      </w:pPr>
    </w:p>
    <w:p w14:paraId="5A4B8B4B" w14:textId="77777777" w:rsidR="002E11D4" w:rsidRDefault="009D378A" w:rsidP="002E11D4">
      <w:pPr>
        <w:pStyle w:val="ListParagraph"/>
        <w:numPr>
          <w:ilvl w:val="0"/>
          <w:numId w:val="22"/>
        </w:numPr>
        <w:spacing w:line="276" w:lineRule="auto"/>
        <w:ind w:left="426" w:hanging="426"/>
        <w:jc w:val="both"/>
        <w:rPr>
          <w:rFonts w:asciiTheme="majorHAnsi" w:hAnsiTheme="majorHAnsi" w:cstheme="majorHAnsi"/>
          <w:sz w:val="22"/>
          <w:szCs w:val="22"/>
        </w:rPr>
      </w:pPr>
      <w:r>
        <w:rPr>
          <w:rFonts w:asciiTheme="majorHAnsi" w:hAnsiTheme="majorHAnsi" w:cstheme="majorHAnsi"/>
          <w:sz w:val="22"/>
          <w:szCs w:val="22"/>
        </w:rPr>
        <w:t>T</w:t>
      </w:r>
      <w:r w:rsidRPr="009D378A">
        <w:rPr>
          <w:rFonts w:asciiTheme="majorHAnsi" w:hAnsiTheme="majorHAnsi" w:cstheme="majorHAnsi"/>
          <w:sz w:val="22"/>
          <w:szCs w:val="22"/>
        </w:rPr>
        <w:t xml:space="preserve">eachers judge the quantity, appropriateness and effectiveness of different types of feedback given throughout the course of teaching and learning, taking into account age group, subject and what works best for the child and teacher in relation to any particular piece of learning. As previously stated, at </w:t>
      </w:r>
      <w:r w:rsidR="009E48F8" w:rsidRPr="009E48F8">
        <w:rPr>
          <w:rFonts w:asciiTheme="majorHAnsi" w:hAnsiTheme="majorHAnsi" w:cstheme="majorHAnsi"/>
          <w:sz w:val="22"/>
          <w:szCs w:val="22"/>
        </w:rPr>
        <w:t>TPA</w:t>
      </w:r>
      <w:r w:rsidRPr="009D378A">
        <w:rPr>
          <w:rFonts w:asciiTheme="majorHAnsi" w:hAnsiTheme="majorHAnsi" w:cstheme="majorHAnsi"/>
          <w:sz w:val="22"/>
          <w:szCs w:val="22"/>
        </w:rPr>
        <w:t xml:space="preserve"> teachers are encouraged to adjust their approach as necessary to make feedback meaningful. They are trusted to incorporate the outcomes from feedback into </w:t>
      </w:r>
      <w:r w:rsidRPr="002E11D4">
        <w:rPr>
          <w:rFonts w:asciiTheme="majorHAnsi" w:hAnsiTheme="majorHAnsi" w:cstheme="majorHAnsi"/>
          <w:sz w:val="22"/>
          <w:szCs w:val="22"/>
        </w:rPr>
        <w:t>subsequent planning and teaching. It follows there is no minimum requirement for the amount of written feedback in books.</w:t>
      </w:r>
    </w:p>
    <w:p w14:paraId="7CFBE0A2" w14:textId="2DA97DCA" w:rsidR="00DD250F" w:rsidRPr="002E11D4" w:rsidRDefault="009D378A" w:rsidP="002E11D4">
      <w:pPr>
        <w:pStyle w:val="ListParagraph"/>
        <w:numPr>
          <w:ilvl w:val="0"/>
          <w:numId w:val="22"/>
        </w:numPr>
        <w:spacing w:line="276" w:lineRule="auto"/>
        <w:ind w:left="426" w:hanging="426"/>
        <w:jc w:val="both"/>
        <w:rPr>
          <w:rFonts w:asciiTheme="majorHAnsi" w:hAnsiTheme="majorHAnsi" w:cstheme="majorHAnsi"/>
          <w:sz w:val="22"/>
          <w:szCs w:val="22"/>
        </w:rPr>
      </w:pPr>
      <w:r w:rsidRPr="002E11D4">
        <w:rPr>
          <w:rFonts w:asciiTheme="majorHAnsi" w:hAnsiTheme="majorHAnsi" w:cstheme="majorHAnsi"/>
          <w:sz w:val="22"/>
          <w:szCs w:val="22"/>
        </w:rPr>
        <w:t xml:space="preserve">Teachers </w:t>
      </w:r>
      <w:r w:rsidR="00DD250F" w:rsidRPr="002E11D4">
        <w:rPr>
          <w:rFonts w:asciiTheme="majorHAnsi" w:hAnsiTheme="majorHAnsi" w:cstheme="majorHAnsi"/>
          <w:sz w:val="22"/>
          <w:szCs w:val="22"/>
        </w:rPr>
        <w:t>may keep</w:t>
      </w:r>
      <w:r w:rsidRPr="002E11D4">
        <w:rPr>
          <w:rFonts w:asciiTheme="majorHAnsi" w:hAnsiTheme="majorHAnsi" w:cstheme="majorHAnsi"/>
          <w:sz w:val="22"/>
          <w:szCs w:val="22"/>
        </w:rPr>
        <w:t xml:space="preserve"> a mark book </w:t>
      </w:r>
      <w:r w:rsidR="00DD250F" w:rsidRPr="002E11D4">
        <w:rPr>
          <w:rFonts w:asciiTheme="majorHAnsi" w:hAnsiTheme="majorHAnsi" w:cstheme="majorHAnsi"/>
          <w:sz w:val="22"/>
          <w:szCs w:val="22"/>
        </w:rPr>
        <w:t>to</w:t>
      </w:r>
      <w:r w:rsidRPr="002E11D4">
        <w:rPr>
          <w:rFonts w:asciiTheme="majorHAnsi" w:hAnsiTheme="majorHAnsi" w:cstheme="majorHAnsi"/>
          <w:sz w:val="22"/>
          <w:szCs w:val="22"/>
        </w:rPr>
        <w:t xml:space="preserve"> record notes </w:t>
      </w:r>
      <w:r w:rsidR="00DD250F" w:rsidRPr="002E11D4">
        <w:rPr>
          <w:rFonts w:asciiTheme="majorHAnsi" w:hAnsiTheme="majorHAnsi" w:cstheme="majorHAnsi"/>
          <w:sz w:val="22"/>
          <w:szCs w:val="22"/>
        </w:rPr>
        <w:t xml:space="preserve">during live and distance marking to inform </w:t>
      </w:r>
      <w:r w:rsidRPr="002E11D4">
        <w:rPr>
          <w:rFonts w:asciiTheme="majorHAnsi" w:hAnsiTheme="majorHAnsi" w:cstheme="majorHAnsi"/>
          <w:sz w:val="22"/>
          <w:szCs w:val="22"/>
        </w:rPr>
        <w:t xml:space="preserve">planning and teaching. They are for the teacher alone and will not be monitored. </w:t>
      </w:r>
      <w:r w:rsidR="00DD250F" w:rsidRPr="002E11D4">
        <w:rPr>
          <w:rFonts w:asciiTheme="majorHAnsi" w:hAnsiTheme="majorHAnsi" w:cstheme="majorHAnsi"/>
          <w:sz w:val="22"/>
          <w:szCs w:val="22"/>
        </w:rPr>
        <w:t>I</w:t>
      </w:r>
      <w:r w:rsidRPr="002E11D4">
        <w:rPr>
          <w:rFonts w:asciiTheme="majorHAnsi" w:hAnsiTheme="majorHAnsi" w:cstheme="majorHAnsi"/>
          <w:sz w:val="22"/>
          <w:szCs w:val="22"/>
        </w:rPr>
        <w:t xml:space="preserve">t is expected that during any planning conversation with colleagues or </w:t>
      </w:r>
      <w:r w:rsidR="005E19AC" w:rsidRPr="002E11D4">
        <w:rPr>
          <w:rFonts w:asciiTheme="majorHAnsi" w:hAnsiTheme="majorHAnsi" w:cstheme="majorHAnsi"/>
          <w:sz w:val="22"/>
          <w:szCs w:val="22"/>
        </w:rPr>
        <w:t>related meeting, such as Pupil Progress Meetings,</w:t>
      </w:r>
      <w:r w:rsidR="00DD250F" w:rsidRPr="002E11D4">
        <w:rPr>
          <w:rFonts w:asciiTheme="majorHAnsi" w:hAnsiTheme="majorHAnsi" w:cstheme="majorHAnsi"/>
          <w:sz w:val="22"/>
          <w:szCs w:val="22"/>
        </w:rPr>
        <w:t xml:space="preserve"> th</w:t>
      </w:r>
      <w:r w:rsidR="002E11D4" w:rsidRPr="002E11D4">
        <w:rPr>
          <w:rFonts w:asciiTheme="majorHAnsi" w:hAnsiTheme="majorHAnsi" w:cstheme="majorHAnsi"/>
          <w:sz w:val="22"/>
          <w:szCs w:val="22"/>
        </w:rPr>
        <w:t>at these notes support detailed information sharing and thinking.</w:t>
      </w:r>
    </w:p>
    <w:p w14:paraId="677EBC48" w14:textId="1A5EAC6D" w:rsidR="005E19AC" w:rsidRDefault="005E19AC" w:rsidP="00EE1739">
      <w:pPr>
        <w:pStyle w:val="ListParagraph"/>
        <w:numPr>
          <w:ilvl w:val="0"/>
          <w:numId w:val="22"/>
        </w:numPr>
        <w:spacing w:line="276" w:lineRule="auto"/>
        <w:ind w:left="426" w:hanging="426"/>
        <w:jc w:val="both"/>
        <w:rPr>
          <w:rFonts w:asciiTheme="majorHAnsi" w:hAnsiTheme="majorHAnsi" w:cstheme="majorHAnsi"/>
          <w:sz w:val="22"/>
          <w:szCs w:val="22"/>
        </w:rPr>
      </w:pPr>
      <w:r>
        <w:rPr>
          <w:rFonts w:asciiTheme="majorHAnsi" w:hAnsiTheme="majorHAnsi" w:cstheme="majorHAnsi"/>
          <w:sz w:val="22"/>
          <w:szCs w:val="22"/>
        </w:rPr>
        <w:t xml:space="preserve">When </w:t>
      </w:r>
      <w:r w:rsidR="00287DC9">
        <w:rPr>
          <w:rFonts w:asciiTheme="majorHAnsi" w:hAnsiTheme="majorHAnsi" w:cstheme="majorHAnsi"/>
          <w:sz w:val="22"/>
          <w:szCs w:val="22"/>
        </w:rPr>
        <w:t xml:space="preserve">giving written feedback, as part of live feedback or distance feedback, the teacher should use </w:t>
      </w:r>
      <w:r w:rsidR="00A00BB6">
        <w:rPr>
          <w:rFonts w:asciiTheme="majorHAnsi" w:hAnsiTheme="majorHAnsi" w:cstheme="majorHAnsi"/>
          <w:sz w:val="22"/>
          <w:szCs w:val="22"/>
        </w:rPr>
        <w:t xml:space="preserve">a </w:t>
      </w:r>
      <w:r w:rsidR="008278E3">
        <w:rPr>
          <w:rFonts w:asciiTheme="majorHAnsi" w:hAnsiTheme="majorHAnsi" w:cstheme="majorHAnsi"/>
          <w:sz w:val="22"/>
          <w:szCs w:val="22"/>
        </w:rPr>
        <w:t>green</w:t>
      </w:r>
      <w:r w:rsidR="00A00BB6">
        <w:rPr>
          <w:rFonts w:asciiTheme="majorHAnsi" w:hAnsiTheme="majorHAnsi" w:cstheme="majorHAnsi"/>
          <w:sz w:val="22"/>
          <w:szCs w:val="22"/>
        </w:rPr>
        <w:t xml:space="preserve"> highlighter to highlight words or phrases that demonstrate the child has understoo</w:t>
      </w:r>
      <w:r w:rsidR="008278E3">
        <w:rPr>
          <w:rFonts w:asciiTheme="majorHAnsi" w:hAnsiTheme="majorHAnsi" w:cstheme="majorHAnsi"/>
          <w:sz w:val="22"/>
          <w:szCs w:val="22"/>
        </w:rPr>
        <w:t xml:space="preserve">d the learning intention.  </w:t>
      </w:r>
      <w:r w:rsidR="00961F64">
        <w:rPr>
          <w:rFonts w:asciiTheme="majorHAnsi" w:hAnsiTheme="majorHAnsi" w:cstheme="majorHAnsi"/>
          <w:sz w:val="22"/>
          <w:szCs w:val="22"/>
        </w:rPr>
        <w:t>Teachers also give written feedback using a red pen to indicate a need for the pupil to take further action to embed learning.</w:t>
      </w:r>
    </w:p>
    <w:p w14:paraId="215BF42B" w14:textId="109455A6" w:rsidR="00287DC9" w:rsidRPr="00456621" w:rsidRDefault="00287DC9" w:rsidP="00EE1739">
      <w:pPr>
        <w:pStyle w:val="ListParagraph"/>
        <w:numPr>
          <w:ilvl w:val="0"/>
          <w:numId w:val="22"/>
        </w:numPr>
        <w:spacing w:line="276" w:lineRule="auto"/>
        <w:ind w:left="426" w:hanging="426"/>
        <w:jc w:val="both"/>
        <w:rPr>
          <w:rFonts w:asciiTheme="majorHAnsi" w:hAnsiTheme="majorHAnsi" w:cstheme="majorHAnsi"/>
          <w:sz w:val="22"/>
          <w:szCs w:val="22"/>
        </w:rPr>
      </w:pPr>
      <w:r>
        <w:rPr>
          <w:rFonts w:asciiTheme="majorHAnsi" w:hAnsiTheme="majorHAnsi" w:cstheme="majorHAnsi"/>
          <w:sz w:val="22"/>
          <w:szCs w:val="22"/>
        </w:rPr>
        <w:t xml:space="preserve">When responding to their feedback, in all forms, </w:t>
      </w:r>
      <w:r w:rsidR="00961F64" w:rsidRPr="00961F64">
        <w:rPr>
          <w:rFonts w:asciiTheme="majorHAnsi" w:hAnsiTheme="majorHAnsi" w:cstheme="majorHAnsi"/>
          <w:sz w:val="22"/>
          <w:szCs w:val="22"/>
        </w:rPr>
        <w:t>pupils</w:t>
      </w:r>
      <w:r>
        <w:rPr>
          <w:rFonts w:asciiTheme="majorHAnsi" w:hAnsiTheme="majorHAnsi" w:cstheme="majorHAnsi"/>
          <w:sz w:val="22"/>
          <w:szCs w:val="22"/>
        </w:rPr>
        <w:t xml:space="preserve"> should use a green pen.</w:t>
      </w:r>
    </w:p>
    <w:p w14:paraId="663811CD" w14:textId="452652A3" w:rsidR="00456621" w:rsidRPr="00456621" w:rsidRDefault="00961F64" w:rsidP="00EE1739">
      <w:pPr>
        <w:pStyle w:val="ListParagraph"/>
        <w:numPr>
          <w:ilvl w:val="0"/>
          <w:numId w:val="22"/>
        </w:numPr>
        <w:spacing w:line="276" w:lineRule="auto"/>
        <w:ind w:left="426" w:hanging="426"/>
        <w:jc w:val="both"/>
        <w:rPr>
          <w:rFonts w:asciiTheme="majorHAnsi" w:hAnsiTheme="majorHAnsi" w:cstheme="majorHAnsi"/>
          <w:sz w:val="22"/>
          <w:szCs w:val="22"/>
        </w:rPr>
      </w:pPr>
      <w:r w:rsidRPr="00961F64">
        <w:rPr>
          <w:rFonts w:asciiTheme="majorHAnsi" w:hAnsiTheme="majorHAnsi" w:cstheme="majorHAnsi"/>
          <w:sz w:val="22"/>
          <w:szCs w:val="22"/>
        </w:rPr>
        <w:t>Pupils</w:t>
      </w:r>
      <w:r w:rsidR="00456621" w:rsidRPr="00456621">
        <w:rPr>
          <w:rFonts w:asciiTheme="majorHAnsi" w:hAnsiTheme="majorHAnsi" w:cstheme="majorHAnsi"/>
          <w:sz w:val="22"/>
          <w:szCs w:val="22"/>
        </w:rPr>
        <w:t xml:space="preserve"> receive guidance on spelling (key subject vocabulary), grammar and punctuation as part of feedback. Where useful the teacher annotates </w:t>
      </w:r>
      <w:r w:rsidR="00844AFA" w:rsidRPr="00961F64">
        <w:rPr>
          <w:rFonts w:asciiTheme="majorHAnsi" w:hAnsiTheme="majorHAnsi" w:cstheme="majorHAnsi"/>
          <w:sz w:val="22"/>
          <w:szCs w:val="22"/>
        </w:rPr>
        <w:t>pupil</w:t>
      </w:r>
      <w:r w:rsidR="00844AFA" w:rsidRPr="00456621">
        <w:rPr>
          <w:rFonts w:asciiTheme="majorHAnsi" w:hAnsiTheme="majorHAnsi" w:cstheme="majorHAnsi"/>
          <w:sz w:val="22"/>
          <w:szCs w:val="22"/>
        </w:rPr>
        <w:t>’s,</w:t>
      </w:r>
      <w:r w:rsidR="00456621" w:rsidRPr="00456621">
        <w:rPr>
          <w:rFonts w:asciiTheme="majorHAnsi" w:hAnsiTheme="majorHAnsi" w:cstheme="majorHAnsi"/>
          <w:sz w:val="22"/>
          <w:szCs w:val="22"/>
        </w:rPr>
        <w:t xml:space="preserve"> written work using our </w:t>
      </w:r>
      <w:r w:rsidR="00287DC9">
        <w:rPr>
          <w:rFonts w:asciiTheme="majorHAnsi" w:hAnsiTheme="majorHAnsi" w:cstheme="majorHAnsi"/>
          <w:sz w:val="22"/>
          <w:szCs w:val="22"/>
        </w:rPr>
        <w:t>feedback</w:t>
      </w:r>
      <w:r w:rsidR="00456621" w:rsidRPr="00456621">
        <w:rPr>
          <w:rFonts w:asciiTheme="majorHAnsi" w:hAnsiTheme="majorHAnsi" w:cstheme="majorHAnsi"/>
          <w:sz w:val="22"/>
          <w:szCs w:val="22"/>
        </w:rPr>
        <w:t xml:space="preserve"> </w:t>
      </w:r>
      <w:r w:rsidR="009D378A">
        <w:rPr>
          <w:rFonts w:asciiTheme="majorHAnsi" w:hAnsiTheme="majorHAnsi" w:cstheme="majorHAnsi"/>
          <w:sz w:val="22"/>
          <w:szCs w:val="22"/>
        </w:rPr>
        <w:t>symbols</w:t>
      </w:r>
      <w:r w:rsidR="00456621" w:rsidRPr="00456621">
        <w:rPr>
          <w:rFonts w:asciiTheme="majorHAnsi" w:hAnsiTheme="majorHAnsi" w:cstheme="majorHAnsi"/>
          <w:sz w:val="22"/>
          <w:szCs w:val="22"/>
        </w:rPr>
        <w:t xml:space="preserve"> (Appendix </w:t>
      </w:r>
      <w:r w:rsidR="009D378A">
        <w:rPr>
          <w:rFonts w:asciiTheme="majorHAnsi" w:hAnsiTheme="majorHAnsi" w:cstheme="majorHAnsi"/>
          <w:sz w:val="22"/>
          <w:szCs w:val="22"/>
        </w:rPr>
        <w:t>A</w:t>
      </w:r>
      <w:r w:rsidR="00456621" w:rsidRPr="00456621">
        <w:rPr>
          <w:rFonts w:asciiTheme="majorHAnsi" w:hAnsiTheme="majorHAnsi" w:cstheme="majorHAnsi"/>
          <w:sz w:val="22"/>
          <w:szCs w:val="22"/>
        </w:rPr>
        <w:t>). They may do this as part of live</w:t>
      </w:r>
      <w:r w:rsidR="009D378A">
        <w:rPr>
          <w:rFonts w:asciiTheme="majorHAnsi" w:hAnsiTheme="majorHAnsi" w:cstheme="majorHAnsi"/>
          <w:sz w:val="22"/>
          <w:szCs w:val="22"/>
        </w:rPr>
        <w:t xml:space="preserve"> or distance</w:t>
      </w:r>
      <w:r w:rsidR="00456621" w:rsidRPr="00456621">
        <w:rPr>
          <w:rFonts w:asciiTheme="majorHAnsi" w:hAnsiTheme="majorHAnsi" w:cstheme="majorHAnsi"/>
          <w:sz w:val="22"/>
          <w:szCs w:val="22"/>
        </w:rPr>
        <w:t xml:space="preserve"> </w:t>
      </w:r>
      <w:r w:rsidR="00287DC9">
        <w:rPr>
          <w:rFonts w:asciiTheme="majorHAnsi" w:hAnsiTheme="majorHAnsi" w:cstheme="majorHAnsi"/>
          <w:sz w:val="22"/>
          <w:szCs w:val="22"/>
        </w:rPr>
        <w:t>feedback</w:t>
      </w:r>
      <w:r w:rsidR="00456621" w:rsidRPr="00456621">
        <w:rPr>
          <w:rFonts w:asciiTheme="majorHAnsi" w:hAnsiTheme="majorHAnsi" w:cstheme="majorHAnsi"/>
          <w:sz w:val="22"/>
          <w:szCs w:val="22"/>
        </w:rPr>
        <w:t xml:space="preserve">. There is no expectation that teachers correct spelling, grammar or punctuation </w:t>
      </w:r>
      <w:r w:rsidR="009D378A">
        <w:rPr>
          <w:rFonts w:asciiTheme="majorHAnsi" w:hAnsiTheme="majorHAnsi" w:cstheme="majorHAnsi"/>
          <w:sz w:val="22"/>
          <w:szCs w:val="22"/>
        </w:rPr>
        <w:t>other than that representing the</w:t>
      </w:r>
      <w:r w:rsidR="00456621" w:rsidRPr="00456621">
        <w:rPr>
          <w:rFonts w:asciiTheme="majorHAnsi" w:hAnsiTheme="majorHAnsi" w:cstheme="majorHAnsi"/>
          <w:sz w:val="22"/>
          <w:szCs w:val="22"/>
        </w:rPr>
        <w:t xml:space="preserve"> </w:t>
      </w:r>
      <w:r w:rsidR="009D378A">
        <w:rPr>
          <w:rFonts w:asciiTheme="majorHAnsi" w:hAnsiTheme="majorHAnsi" w:cstheme="majorHAnsi"/>
          <w:sz w:val="22"/>
          <w:szCs w:val="22"/>
        </w:rPr>
        <w:t>key concepts being learned</w:t>
      </w:r>
      <w:r w:rsidR="00456621" w:rsidRPr="00456621">
        <w:rPr>
          <w:rFonts w:asciiTheme="majorHAnsi" w:hAnsiTheme="majorHAnsi" w:cstheme="majorHAnsi"/>
          <w:sz w:val="22"/>
          <w:szCs w:val="22"/>
        </w:rPr>
        <w:t>, unless this is the focus of the lesson.</w:t>
      </w:r>
    </w:p>
    <w:p w14:paraId="4E6F780E" w14:textId="0752051E" w:rsidR="009D378A" w:rsidRDefault="00456621" w:rsidP="00456621">
      <w:pPr>
        <w:pStyle w:val="ListParagraph"/>
        <w:numPr>
          <w:ilvl w:val="0"/>
          <w:numId w:val="22"/>
        </w:numPr>
        <w:spacing w:line="276" w:lineRule="auto"/>
        <w:ind w:left="426" w:hanging="426"/>
        <w:jc w:val="both"/>
        <w:rPr>
          <w:rFonts w:asciiTheme="majorHAnsi" w:hAnsiTheme="majorHAnsi" w:cstheme="majorHAnsi"/>
          <w:sz w:val="22"/>
          <w:szCs w:val="22"/>
        </w:rPr>
      </w:pPr>
      <w:r w:rsidRPr="00456621">
        <w:rPr>
          <w:rFonts w:asciiTheme="majorHAnsi" w:hAnsiTheme="majorHAnsi" w:cstheme="majorHAnsi"/>
          <w:sz w:val="22"/>
          <w:szCs w:val="22"/>
        </w:rPr>
        <w:t xml:space="preserve">While there is no expectation set outside of </w:t>
      </w:r>
      <w:r w:rsidR="009D378A">
        <w:rPr>
          <w:rFonts w:asciiTheme="majorHAnsi" w:hAnsiTheme="majorHAnsi" w:cstheme="majorHAnsi"/>
          <w:sz w:val="22"/>
          <w:szCs w:val="22"/>
        </w:rPr>
        <w:t>ensuring feedback is given regularly</w:t>
      </w:r>
      <w:r w:rsidRPr="00456621">
        <w:rPr>
          <w:rFonts w:asciiTheme="majorHAnsi" w:hAnsiTheme="majorHAnsi" w:cstheme="majorHAnsi"/>
          <w:sz w:val="22"/>
          <w:szCs w:val="22"/>
        </w:rPr>
        <w:t xml:space="preserve">, it is important that each piece of work in a </w:t>
      </w:r>
      <w:r w:rsidR="00844AFA">
        <w:rPr>
          <w:rFonts w:asciiTheme="majorHAnsi" w:hAnsiTheme="majorHAnsi" w:cstheme="majorHAnsi"/>
          <w:sz w:val="22"/>
          <w:szCs w:val="22"/>
        </w:rPr>
        <w:t>pupil</w:t>
      </w:r>
      <w:r w:rsidR="00844AFA" w:rsidRPr="00456621">
        <w:rPr>
          <w:rFonts w:asciiTheme="majorHAnsi" w:hAnsiTheme="majorHAnsi" w:cstheme="majorHAnsi"/>
          <w:sz w:val="22"/>
          <w:szCs w:val="22"/>
        </w:rPr>
        <w:t>’s</w:t>
      </w:r>
      <w:r w:rsidRPr="00456621">
        <w:rPr>
          <w:rFonts w:asciiTheme="majorHAnsi" w:hAnsiTheme="majorHAnsi" w:cstheme="majorHAnsi"/>
          <w:sz w:val="22"/>
          <w:szCs w:val="22"/>
        </w:rPr>
        <w:t xml:space="preserve"> book is acknowledged by the teacher and that the teacher is ‘present’ in </w:t>
      </w:r>
      <w:r w:rsidR="009D378A">
        <w:rPr>
          <w:rFonts w:asciiTheme="majorHAnsi" w:hAnsiTheme="majorHAnsi" w:cstheme="majorHAnsi"/>
          <w:sz w:val="22"/>
          <w:szCs w:val="22"/>
        </w:rPr>
        <w:t xml:space="preserve">each </w:t>
      </w:r>
      <w:r w:rsidR="00961F64">
        <w:rPr>
          <w:rFonts w:asciiTheme="majorHAnsi" w:hAnsiTheme="majorHAnsi" w:cstheme="majorHAnsi"/>
          <w:sz w:val="22"/>
          <w:szCs w:val="22"/>
        </w:rPr>
        <w:t>pupil</w:t>
      </w:r>
      <w:r w:rsidRPr="00456621">
        <w:rPr>
          <w:rFonts w:asciiTheme="majorHAnsi" w:hAnsiTheme="majorHAnsi" w:cstheme="majorHAnsi"/>
          <w:sz w:val="22"/>
          <w:szCs w:val="22"/>
        </w:rPr>
        <w:t>’s book</w:t>
      </w:r>
      <w:r w:rsidR="009D378A">
        <w:rPr>
          <w:rFonts w:asciiTheme="majorHAnsi" w:hAnsiTheme="majorHAnsi" w:cstheme="majorHAnsi"/>
          <w:sz w:val="22"/>
          <w:szCs w:val="22"/>
        </w:rPr>
        <w:t>s</w:t>
      </w:r>
      <w:r w:rsidRPr="00456621">
        <w:rPr>
          <w:rFonts w:asciiTheme="majorHAnsi" w:hAnsiTheme="majorHAnsi" w:cstheme="majorHAnsi"/>
          <w:sz w:val="22"/>
          <w:szCs w:val="22"/>
        </w:rPr>
        <w:t>.</w:t>
      </w:r>
    </w:p>
    <w:p w14:paraId="505927CD" w14:textId="77777777" w:rsidR="00813F57" w:rsidRDefault="00813F57" w:rsidP="00813F57">
      <w:pPr>
        <w:spacing w:line="276" w:lineRule="auto"/>
        <w:jc w:val="both"/>
        <w:rPr>
          <w:rFonts w:asciiTheme="majorHAnsi" w:hAnsiTheme="majorHAnsi" w:cstheme="majorHAnsi"/>
          <w:sz w:val="22"/>
          <w:szCs w:val="22"/>
        </w:rPr>
      </w:pPr>
    </w:p>
    <w:p w14:paraId="10EAE3F0" w14:textId="0C8C4E13" w:rsidR="00813F57" w:rsidRPr="00813F57" w:rsidRDefault="00813F57" w:rsidP="00813F57">
      <w:pPr>
        <w:spacing w:line="276" w:lineRule="auto"/>
        <w:jc w:val="both"/>
        <w:rPr>
          <w:rFonts w:asciiTheme="majorHAnsi" w:hAnsiTheme="majorHAnsi" w:cstheme="majorHAnsi"/>
          <w:sz w:val="22"/>
          <w:szCs w:val="22"/>
        </w:rPr>
      </w:pPr>
      <w:r>
        <w:rPr>
          <w:rFonts w:asciiTheme="majorHAnsi" w:hAnsiTheme="majorHAnsi" w:cstheme="majorHAnsi"/>
          <w:sz w:val="22"/>
          <w:szCs w:val="22"/>
        </w:rPr>
        <w:t>Inclusion</w:t>
      </w:r>
    </w:p>
    <w:p w14:paraId="1E373526" w14:textId="77777777" w:rsidR="00813F57" w:rsidRPr="00813F57" w:rsidRDefault="00813F57" w:rsidP="00813F57">
      <w:pPr>
        <w:pStyle w:val="ListParagraph"/>
        <w:numPr>
          <w:ilvl w:val="0"/>
          <w:numId w:val="22"/>
        </w:numPr>
        <w:spacing w:line="276" w:lineRule="auto"/>
        <w:jc w:val="both"/>
        <w:rPr>
          <w:rFonts w:asciiTheme="majorHAnsi" w:hAnsiTheme="majorHAnsi" w:cstheme="majorHAnsi"/>
          <w:sz w:val="6"/>
          <w:szCs w:val="6"/>
        </w:rPr>
      </w:pPr>
    </w:p>
    <w:p w14:paraId="1E25E3C8" w14:textId="77777777" w:rsidR="00813F57" w:rsidRPr="00813F57" w:rsidRDefault="00813F57" w:rsidP="00813F57">
      <w:pPr>
        <w:pStyle w:val="ListParagraph"/>
        <w:numPr>
          <w:ilvl w:val="0"/>
          <w:numId w:val="22"/>
        </w:numPr>
        <w:spacing w:line="276" w:lineRule="auto"/>
        <w:jc w:val="both"/>
        <w:rPr>
          <w:rFonts w:ascii="Calibri" w:hAnsi="Calibri" w:cs="Calibri"/>
          <w:color w:val="212121"/>
          <w:sz w:val="22"/>
          <w:szCs w:val="22"/>
          <w:lang w:eastAsia="en-GB"/>
        </w:rPr>
      </w:pPr>
      <w:r w:rsidRPr="00813F57">
        <w:rPr>
          <w:rFonts w:asciiTheme="majorHAnsi" w:hAnsiTheme="majorHAnsi" w:cstheme="majorHAnsi"/>
          <w:sz w:val="22"/>
          <w:szCs w:val="22"/>
        </w:rPr>
        <w:t>M</w:t>
      </w:r>
      <w:r w:rsidRPr="00813F57">
        <w:rPr>
          <w:rFonts w:ascii="Calibri" w:hAnsi="Calibri" w:cs="Calibri"/>
          <w:color w:val="212121"/>
          <w:sz w:val="22"/>
          <w:szCs w:val="22"/>
          <w:lang w:eastAsia="en-GB"/>
        </w:rPr>
        <w:t>arking and feedback will be adapted to meet the needs of the learner including EAL (English as an Additional Language) and SEND (Special Educational Needs and Disabilities) which may include reduced language, signs, symbols, use of widget etc.</w:t>
      </w:r>
    </w:p>
    <w:p w14:paraId="0B24DB9B" w14:textId="77777777" w:rsidR="00AE25C1" w:rsidRPr="00AE25C1" w:rsidRDefault="00AE25C1" w:rsidP="00AE25C1">
      <w:pPr>
        <w:spacing w:line="276" w:lineRule="auto"/>
        <w:jc w:val="both"/>
        <w:rPr>
          <w:rFonts w:asciiTheme="majorHAnsi" w:hAnsiTheme="majorHAnsi" w:cstheme="majorHAnsi"/>
          <w:sz w:val="22"/>
          <w:szCs w:val="22"/>
        </w:rPr>
      </w:pPr>
    </w:p>
    <w:p w14:paraId="3CA90AC0" w14:textId="424885E0" w:rsidR="00456621" w:rsidRPr="00456621" w:rsidRDefault="00456621" w:rsidP="00456621">
      <w:pPr>
        <w:spacing w:line="276" w:lineRule="auto"/>
        <w:jc w:val="both"/>
        <w:rPr>
          <w:rFonts w:asciiTheme="majorHAnsi" w:hAnsiTheme="majorHAnsi" w:cstheme="majorHAnsi"/>
          <w:b/>
          <w:bCs/>
          <w:sz w:val="28"/>
          <w:szCs w:val="22"/>
        </w:rPr>
      </w:pPr>
      <w:r w:rsidRPr="00456621">
        <w:rPr>
          <w:rFonts w:asciiTheme="majorHAnsi" w:hAnsiTheme="majorHAnsi" w:cstheme="majorHAnsi"/>
          <w:b/>
          <w:bCs/>
          <w:sz w:val="28"/>
          <w:szCs w:val="22"/>
        </w:rPr>
        <w:t>Expectation for quality of feedback and recording</w:t>
      </w:r>
    </w:p>
    <w:p w14:paraId="3C0E3813" w14:textId="77777777" w:rsidR="00456621" w:rsidRPr="00456621" w:rsidRDefault="00456621" w:rsidP="00456621">
      <w:pPr>
        <w:spacing w:line="276" w:lineRule="auto"/>
        <w:jc w:val="both"/>
        <w:rPr>
          <w:rFonts w:asciiTheme="majorHAnsi" w:hAnsiTheme="majorHAnsi" w:cstheme="majorHAnsi"/>
          <w:sz w:val="22"/>
          <w:szCs w:val="22"/>
        </w:rPr>
      </w:pPr>
    </w:p>
    <w:p w14:paraId="6FA060AD" w14:textId="2AB1E4AE" w:rsidR="00456621" w:rsidRPr="002E11D4" w:rsidRDefault="00456621" w:rsidP="002E11D4">
      <w:pPr>
        <w:spacing w:line="276" w:lineRule="auto"/>
        <w:jc w:val="both"/>
        <w:rPr>
          <w:rFonts w:asciiTheme="majorHAnsi" w:hAnsiTheme="majorHAnsi" w:cstheme="majorHAnsi"/>
          <w:sz w:val="22"/>
          <w:szCs w:val="22"/>
        </w:rPr>
      </w:pPr>
      <w:r w:rsidRPr="002E11D4">
        <w:rPr>
          <w:rFonts w:asciiTheme="majorHAnsi" w:hAnsiTheme="majorHAnsi" w:cstheme="majorHAnsi"/>
          <w:sz w:val="22"/>
          <w:szCs w:val="22"/>
        </w:rPr>
        <w:t xml:space="preserve">Feedback focuses on processes rather than outcome and includes the use of </w:t>
      </w:r>
      <w:r w:rsidR="002E11D4" w:rsidRPr="002E11D4">
        <w:rPr>
          <w:rFonts w:asciiTheme="majorHAnsi" w:hAnsiTheme="majorHAnsi" w:cstheme="majorHAnsi"/>
          <w:sz w:val="22"/>
          <w:szCs w:val="22"/>
        </w:rPr>
        <w:t xml:space="preserve">specific, </w:t>
      </w:r>
      <w:r w:rsidRPr="002E11D4">
        <w:rPr>
          <w:rFonts w:asciiTheme="majorHAnsi" w:hAnsiTheme="majorHAnsi" w:cstheme="majorHAnsi"/>
          <w:sz w:val="22"/>
          <w:szCs w:val="22"/>
        </w:rPr>
        <w:t>meaningful praise rather than generic, generalised praise</w:t>
      </w:r>
      <w:r w:rsidR="002E11D4" w:rsidRPr="002E11D4">
        <w:rPr>
          <w:rFonts w:asciiTheme="majorHAnsi" w:hAnsiTheme="majorHAnsi" w:cstheme="majorHAnsi"/>
          <w:sz w:val="22"/>
          <w:szCs w:val="22"/>
        </w:rPr>
        <w:t>.</w:t>
      </w:r>
    </w:p>
    <w:p w14:paraId="76A9CC5F" w14:textId="77777777" w:rsidR="00456621" w:rsidRPr="00456621" w:rsidRDefault="00456621" w:rsidP="00456621">
      <w:pPr>
        <w:spacing w:line="276" w:lineRule="auto"/>
        <w:jc w:val="both"/>
        <w:rPr>
          <w:rFonts w:asciiTheme="majorHAnsi" w:hAnsiTheme="majorHAnsi" w:cstheme="majorHAnsi"/>
          <w:sz w:val="22"/>
          <w:szCs w:val="22"/>
        </w:rPr>
      </w:pPr>
    </w:p>
    <w:p w14:paraId="6B125EB5" w14:textId="233646B5" w:rsidR="00456621" w:rsidRPr="00456621" w:rsidRDefault="008278E3" w:rsidP="00456621">
      <w:pPr>
        <w:spacing w:line="276" w:lineRule="auto"/>
        <w:jc w:val="both"/>
        <w:rPr>
          <w:rFonts w:asciiTheme="majorHAnsi" w:hAnsiTheme="majorHAnsi" w:cstheme="majorHAnsi"/>
          <w:sz w:val="22"/>
          <w:szCs w:val="22"/>
        </w:rPr>
      </w:pPr>
      <w:r>
        <w:rPr>
          <w:rFonts w:asciiTheme="majorHAnsi" w:hAnsiTheme="majorHAnsi" w:cstheme="majorHAnsi"/>
          <w:sz w:val="22"/>
          <w:szCs w:val="22"/>
        </w:rPr>
        <w:t>M</w:t>
      </w:r>
      <w:r w:rsidR="00456621" w:rsidRPr="00456621">
        <w:rPr>
          <w:rFonts w:asciiTheme="majorHAnsi" w:hAnsiTheme="majorHAnsi" w:cstheme="majorHAnsi"/>
          <w:sz w:val="22"/>
          <w:szCs w:val="22"/>
        </w:rPr>
        <w:t xml:space="preserve">istakes are treated differently to errors resulting from misunderstanding. Teachers train </w:t>
      </w:r>
      <w:r w:rsidR="00961F64" w:rsidRPr="00961F64">
        <w:rPr>
          <w:rFonts w:asciiTheme="majorHAnsi" w:hAnsiTheme="majorHAnsi" w:cstheme="majorHAnsi"/>
          <w:sz w:val="22"/>
          <w:szCs w:val="22"/>
        </w:rPr>
        <w:t>pupils</w:t>
      </w:r>
      <w:r w:rsidR="00456621" w:rsidRPr="00456621">
        <w:rPr>
          <w:rFonts w:asciiTheme="majorHAnsi" w:hAnsiTheme="majorHAnsi" w:cstheme="majorHAnsi"/>
          <w:sz w:val="22"/>
          <w:szCs w:val="22"/>
        </w:rPr>
        <w:t xml:space="preserve"> to check their work and spot careless mistakes before a teacher looks at it. Remaining </w:t>
      </w:r>
      <w:r w:rsidR="00456621" w:rsidRPr="00456621">
        <w:rPr>
          <w:rFonts w:asciiTheme="majorHAnsi" w:hAnsiTheme="majorHAnsi" w:cstheme="majorHAnsi"/>
          <w:sz w:val="22"/>
          <w:szCs w:val="22"/>
        </w:rPr>
        <w:lastRenderedPageBreak/>
        <w:t>mistakes are addressed directly but are not dwelled upon. Quality feedback focusses on addressing misunderstanding.</w:t>
      </w:r>
    </w:p>
    <w:p w14:paraId="3AC82BE2" w14:textId="77777777" w:rsidR="00456621" w:rsidRPr="00456621" w:rsidRDefault="00456621" w:rsidP="00456621">
      <w:pPr>
        <w:spacing w:line="276" w:lineRule="auto"/>
        <w:jc w:val="both"/>
        <w:rPr>
          <w:rFonts w:asciiTheme="majorHAnsi" w:hAnsiTheme="majorHAnsi" w:cstheme="majorHAnsi"/>
          <w:sz w:val="22"/>
          <w:szCs w:val="22"/>
        </w:rPr>
      </w:pPr>
    </w:p>
    <w:p w14:paraId="2C4846C2" w14:textId="77777777" w:rsidR="00456621" w:rsidRPr="00456621" w:rsidRDefault="00456621" w:rsidP="00456621">
      <w:pPr>
        <w:spacing w:line="276" w:lineRule="auto"/>
        <w:jc w:val="both"/>
        <w:rPr>
          <w:rFonts w:asciiTheme="majorHAnsi" w:hAnsiTheme="majorHAnsi" w:cstheme="majorHAnsi"/>
          <w:sz w:val="22"/>
          <w:szCs w:val="22"/>
        </w:rPr>
      </w:pPr>
      <w:r w:rsidRPr="00456621">
        <w:rPr>
          <w:rFonts w:asciiTheme="majorHAnsi" w:hAnsiTheme="majorHAnsi" w:cstheme="majorHAnsi"/>
          <w:sz w:val="22"/>
          <w:szCs w:val="22"/>
        </w:rPr>
        <w:t>Misunderstanding is either addressed directly through clarifying comments or indirectly through questions or tasks that prompt reconsideration and lead to clarity. For example:</w:t>
      </w:r>
    </w:p>
    <w:p w14:paraId="6BCF4928" w14:textId="77777777" w:rsidR="00456621" w:rsidRPr="00456621" w:rsidRDefault="00456621" w:rsidP="00456621">
      <w:pPr>
        <w:spacing w:line="276" w:lineRule="auto"/>
        <w:jc w:val="both"/>
        <w:rPr>
          <w:rFonts w:asciiTheme="majorHAnsi" w:hAnsiTheme="majorHAnsi" w:cstheme="majorHAnsi"/>
          <w:sz w:val="22"/>
          <w:szCs w:val="22"/>
        </w:rPr>
      </w:pPr>
    </w:p>
    <w:p w14:paraId="0A3664B8" w14:textId="7443524F" w:rsidR="00456621" w:rsidRPr="00456621" w:rsidRDefault="00456621" w:rsidP="005E19AC">
      <w:pPr>
        <w:pStyle w:val="ListParagraph"/>
        <w:numPr>
          <w:ilvl w:val="0"/>
          <w:numId w:val="22"/>
        </w:numPr>
        <w:spacing w:line="276" w:lineRule="auto"/>
        <w:ind w:left="426" w:hanging="426"/>
        <w:jc w:val="both"/>
        <w:rPr>
          <w:rFonts w:asciiTheme="majorHAnsi" w:hAnsiTheme="majorHAnsi" w:cstheme="majorHAnsi"/>
          <w:sz w:val="22"/>
          <w:szCs w:val="22"/>
        </w:rPr>
      </w:pPr>
      <w:r w:rsidRPr="00456621">
        <w:rPr>
          <w:rFonts w:asciiTheme="majorHAnsi" w:hAnsiTheme="majorHAnsi" w:cstheme="majorHAnsi"/>
          <w:sz w:val="22"/>
          <w:szCs w:val="22"/>
        </w:rPr>
        <w:t>The correct way to express that is …</w:t>
      </w:r>
    </w:p>
    <w:p w14:paraId="63C28A95" w14:textId="159C7786" w:rsidR="00456621" w:rsidRPr="00456621" w:rsidRDefault="00456621" w:rsidP="005E19AC">
      <w:pPr>
        <w:pStyle w:val="ListParagraph"/>
        <w:numPr>
          <w:ilvl w:val="0"/>
          <w:numId w:val="22"/>
        </w:numPr>
        <w:spacing w:line="276" w:lineRule="auto"/>
        <w:ind w:left="426" w:hanging="426"/>
        <w:jc w:val="both"/>
        <w:rPr>
          <w:rFonts w:asciiTheme="majorHAnsi" w:hAnsiTheme="majorHAnsi" w:cstheme="majorHAnsi"/>
          <w:sz w:val="22"/>
          <w:szCs w:val="22"/>
        </w:rPr>
      </w:pPr>
      <w:r w:rsidRPr="00456621">
        <w:rPr>
          <w:rFonts w:asciiTheme="majorHAnsi" w:hAnsiTheme="majorHAnsi" w:cstheme="majorHAnsi"/>
          <w:sz w:val="22"/>
          <w:szCs w:val="22"/>
        </w:rPr>
        <w:t>Use your method to solve the next equation. Does it work?</w:t>
      </w:r>
    </w:p>
    <w:p w14:paraId="394B689F" w14:textId="19263E48" w:rsidR="00456621" w:rsidRPr="00456621" w:rsidRDefault="00456621" w:rsidP="005E19AC">
      <w:pPr>
        <w:pStyle w:val="ListParagraph"/>
        <w:numPr>
          <w:ilvl w:val="0"/>
          <w:numId w:val="22"/>
        </w:numPr>
        <w:spacing w:line="276" w:lineRule="auto"/>
        <w:ind w:left="426" w:hanging="426"/>
        <w:jc w:val="both"/>
        <w:rPr>
          <w:rFonts w:asciiTheme="majorHAnsi" w:hAnsiTheme="majorHAnsi" w:cstheme="majorHAnsi"/>
          <w:sz w:val="22"/>
          <w:szCs w:val="22"/>
        </w:rPr>
      </w:pPr>
      <w:r w:rsidRPr="00456621">
        <w:rPr>
          <w:rFonts w:asciiTheme="majorHAnsi" w:hAnsiTheme="majorHAnsi" w:cstheme="majorHAnsi"/>
          <w:sz w:val="22"/>
          <w:szCs w:val="22"/>
        </w:rPr>
        <w:t xml:space="preserve">Read on two more pages then go back and look again at the explanation you’ve given. </w:t>
      </w:r>
    </w:p>
    <w:p w14:paraId="1CF96438" w14:textId="77777777" w:rsidR="00456621" w:rsidRPr="00456621" w:rsidRDefault="00456621" w:rsidP="00456621">
      <w:pPr>
        <w:spacing w:line="276" w:lineRule="auto"/>
        <w:jc w:val="both"/>
        <w:rPr>
          <w:rFonts w:asciiTheme="majorHAnsi" w:hAnsiTheme="majorHAnsi" w:cstheme="majorHAnsi"/>
          <w:sz w:val="22"/>
          <w:szCs w:val="22"/>
        </w:rPr>
      </w:pPr>
    </w:p>
    <w:p w14:paraId="2686849F" w14:textId="77777777" w:rsidR="00456621" w:rsidRPr="00456621" w:rsidRDefault="00456621" w:rsidP="00456621">
      <w:pPr>
        <w:spacing w:line="276" w:lineRule="auto"/>
        <w:jc w:val="both"/>
        <w:rPr>
          <w:rFonts w:asciiTheme="majorHAnsi" w:hAnsiTheme="majorHAnsi" w:cstheme="majorHAnsi"/>
          <w:sz w:val="22"/>
          <w:szCs w:val="22"/>
        </w:rPr>
      </w:pPr>
      <w:r w:rsidRPr="00456621">
        <w:rPr>
          <w:rFonts w:asciiTheme="majorHAnsi" w:hAnsiTheme="majorHAnsi" w:cstheme="majorHAnsi"/>
          <w:sz w:val="22"/>
          <w:szCs w:val="22"/>
        </w:rPr>
        <w:t>When learners are competent and confident, the role of the person delivering feedback is to support the learners’ self-regulation and encourage them to extend their learning and apply it in different ways. For example:</w:t>
      </w:r>
    </w:p>
    <w:p w14:paraId="119A9E28" w14:textId="77777777" w:rsidR="00456621" w:rsidRPr="00456621" w:rsidRDefault="00456621" w:rsidP="00456621">
      <w:pPr>
        <w:spacing w:line="276" w:lineRule="auto"/>
        <w:jc w:val="both"/>
        <w:rPr>
          <w:rFonts w:asciiTheme="majorHAnsi" w:hAnsiTheme="majorHAnsi" w:cstheme="majorHAnsi"/>
          <w:sz w:val="22"/>
          <w:szCs w:val="22"/>
        </w:rPr>
      </w:pPr>
    </w:p>
    <w:p w14:paraId="73B22890" w14:textId="2F582960" w:rsidR="00456621" w:rsidRPr="00456621" w:rsidRDefault="00456621" w:rsidP="005E19AC">
      <w:pPr>
        <w:pStyle w:val="ListParagraph"/>
        <w:numPr>
          <w:ilvl w:val="0"/>
          <w:numId w:val="22"/>
        </w:numPr>
        <w:spacing w:line="276" w:lineRule="auto"/>
        <w:ind w:left="426" w:hanging="426"/>
        <w:jc w:val="both"/>
        <w:rPr>
          <w:rFonts w:asciiTheme="majorHAnsi" w:hAnsiTheme="majorHAnsi" w:cstheme="majorHAnsi"/>
          <w:sz w:val="22"/>
          <w:szCs w:val="22"/>
        </w:rPr>
      </w:pPr>
      <w:r w:rsidRPr="00456621">
        <w:rPr>
          <w:rFonts w:asciiTheme="majorHAnsi" w:hAnsiTheme="majorHAnsi" w:cstheme="majorHAnsi"/>
          <w:sz w:val="22"/>
          <w:szCs w:val="22"/>
        </w:rPr>
        <w:t>How could you add more detail to your explanation?</w:t>
      </w:r>
    </w:p>
    <w:p w14:paraId="14CB19D2" w14:textId="546D2973" w:rsidR="00456621" w:rsidRPr="00456621" w:rsidRDefault="00456621" w:rsidP="005E19AC">
      <w:pPr>
        <w:pStyle w:val="ListParagraph"/>
        <w:numPr>
          <w:ilvl w:val="0"/>
          <w:numId w:val="22"/>
        </w:numPr>
        <w:spacing w:line="276" w:lineRule="auto"/>
        <w:ind w:left="426" w:hanging="426"/>
        <w:jc w:val="both"/>
        <w:rPr>
          <w:rFonts w:asciiTheme="majorHAnsi" w:hAnsiTheme="majorHAnsi" w:cstheme="majorHAnsi"/>
          <w:sz w:val="22"/>
          <w:szCs w:val="22"/>
        </w:rPr>
      </w:pPr>
      <w:r w:rsidRPr="00456621">
        <w:rPr>
          <w:rFonts w:asciiTheme="majorHAnsi" w:hAnsiTheme="majorHAnsi" w:cstheme="majorHAnsi"/>
          <w:sz w:val="22"/>
          <w:szCs w:val="22"/>
        </w:rPr>
        <w:t>Try using an expanded noun-phrase to add more detail to this sentence.</w:t>
      </w:r>
    </w:p>
    <w:p w14:paraId="4EAA4A5B" w14:textId="66B9B395" w:rsidR="00456621" w:rsidRPr="00456621" w:rsidRDefault="00456621" w:rsidP="005E19AC">
      <w:pPr>
        <w:pStyle w:val="ListParagraph"/>
        <w:numPr>
          <w:ilvl w:val="0"/>
          <w:numId w:val="22"/>
        </w:numPr>
        <w:spacing w:line="276" w:lineRule="auto"/>
        <w:ind w:left="426" w:hanging="426"/>
        <w:jc w:val="both"/>
        <w:rPr>
          <w:rFonts w:asciiTheme="majorHAnsi" w:hAnsiTheme="majorHAnsi" w:cstheme="majorHAnsi"/>
          <w:sz w:val="22"/>
          <w:szCs w:val="22"/>
        </w:rPr>
      </w:pPr>
      <w:r w:rsidRPr="00456621">
        <w:rPr>
          <w:rFonts w:asciiTheme="majorHAnsi" w:hAnsiTheme="majorHAnsi" w:cstheme="majorHAnsi"/>
          <w:sz w:val="22"/>
          <w:szCs w:val="22"/>
        </w:rPr>
        <w:t>You’ve completed those accurately, can you use your answers to find a general rule?</w:t>
      </w:r>
    </w:p>
    <w:p w14:paraId="75F36051" w14:textId="77777777" w:rsidR="00456621" w:rsidRPr="00456621" w:rsidRDefault="00456621" w:rsidP="00456621">
      <w:pPr>
        <w:spacing w:line="276" w:lineRule="auto"/>
        <w:jc w:val="both"/>
        <w:rPr>
          <w:rFonts w:asciiTheme="majorHAnsi" w:hAnsiTheme="majorHAnsi" w:cstheme="majorHAnsi"/>
          <w:sz w:val="22"/>
          <w:szCs w:val="22"/>
        </w:rPr>
      </w:pPr>
    </w:p>
    <w:p w14:paraId="14C30CC6" w14:textId="656C8E83" w:rsidR="00456621" w:rsidRPr="00456621" w:rsidRDefault="00456621" w:rsidP="00456621">
      <w:pPr>
        <w:spacing w:line="276" w:lineRule="auto"/>
        <w:jc w:val="both"/>
        <w:rPr>
          <w:rFonts w:asciiTheme="majorHAnsi" w:hAnsiTheme="majorHAnsi" w:cstheme="majorHAnsi"/>
          <w:sz w:val="22"/>
          <w:szCs w:val="22"/>
        </w:rPr>
      </w:pPr>
      <w:r w:rsidRPr="00456621">
        <w:rPr>
          <w:rFonts w:asciiTheme="majorHAnsi" w:hAnsiTheme="majorHAnsi" w:cstheme="majorHAnsi"/>
          <w:sz w:val="22"/>
          <w:szCs w:val="22"/>
        </w:rPr>
        <w:t xml:space="preserve">In summary, at </w:t>
      </w:r>
      <w:r w:rsidR="009E48F8" w:rsidRPr="009E48F8">
        <w:rPr>
          <w:rFonts w:asciiTheme="majorHAnsi" w:hAnsiTheme="majorHAnsi" w:cstheme="majorHAnsi"/>
          <w:sz w:val="22"/>
          <w:szCs w:val="22"/>
        </w:rPr>
        <w:t>TPA</w:t>
      </w:r>
      <w:r w:rsidRPr="00456621">
        <w:rPr>
          <w:rFonts w:asciiTheme="majorHAnsi" w:hAnsiTheme="majorHAnsi" w:cstheme="majorHAnsi"/>
          <w:sz w:val="22"/>
          <w:szCs w:val="22"/>
        </w:rPr>
        <w:t>, we strive to ensure that feedback is:</w:t>
      </w:r>
    </w:p>
    <w:p w14:paraId="19CDB976" w14:textId="77777777" w:rsidR="00456621" w:rsidRPr="00456621" w:rsidRDefault="00456621" w:rsidP="00456621">
      <w:pPr>
        <w:spacing w:line="276" w:lineRule="auto"/>
        <w:jc w:val="both"/>
        <w:rPr>
          <w:rFonts w:asciiTheme="majorHAnsi" w:hAnsiTheme="majorHAnsi" w:cstheme="majorHAnsi"/>
          <w:sz w:val="22"/>
          <w:szCs w:val="22"/>
        </w:rPr>
      </w:pPr>
    </w:p>
    <w:p w14:paraId="045099D2" w14:textId="264E1FC1" w:rsidR="00456621" w:rsidRPr="005E19AC" w:rsidRDefault="00456621" w:rsidP="005E19AC">
      <w:pPr>
        <w:pStyle w:val="ListParagraph"/>
        <w:numPr>
          <w:ilvl w:val="0"/>
          <w:numId w:val="23"/>
        </w:numPr>
        <w:spacing w:line="276" w:lineRule="auto"/>
        <w:ind w:left="426" w:hanging="426"/>
        <w:jc w:val="both"/>
        <w:rPr>
          <w:rFonts w:asciiTheme="majorHAnsi" w:hAnsiTheme="majorHAnsi" w:cstheme="majorHAnsi"/>
          <w:sz w:val="22"/>
          <w:szCs w:val="22"/>
        </w:rPr>
      </w:pPr>
      <w:r w:rsidRPr="005E19AC">
        <w:rPr>
          <w:rFonts w:asciiTheme="majorHAnsi" w:hAnsiTheme="majorHAnsi" w:cstheme="majorHAnsi"/>
          <w:sz w:val="22"/>
          <w:szCs w:val="22"/>
        </w:rPr>
        <w:t>Related to the focus of the learning - Learning objective/success criteria</w:t>
      </w:r>
    </w:p>
    <w:p w14:paraId="2329B860" w14:textId="22B45B87" w:rsidR="00456621" w:rsidRPr="005E19AC" w:rsidRDefault="00456621" w:rsidP="005E19AC">
      <w:pPr>
        <w:pStyle w:val="ListParagraph"/>
        <w:numPr>
          <w:ilvl w:val="0"/>
          <w:numId w:val="23"/>
        </w:numPr>
        <w:spacing w:line="276" w:lineRule="auto"/>
        <w:ind w:left="426" w:hanging="426"/>
        <w:jc w:val="both"/>
        <w:rPr>
          <w:rFonts w:asciiTheme="majorHAnsi" w:hAnsiTheme="majorHAnsi" w:cstheme="majorHAnsi"/>
          <w:sz w:val="22"/>
          <w:szCs w:val="22"/>
        </w:rPr>
      </w:pPr>
      <w:r w:rsidRPr="005E19AC">
        <w:rPr>
          <w:rFonts w:asciiTheme="majorHAnsi" w:hAnsiTheme="majorHAnsi" w:cstheme="majorHAnsi"/>
          <w:sz w:val="22"/>
          <w:szCs w:val="22"/>
        </w:rPr>
        <w:t xml:space="preserve">Accessible - </w:t>
      </w:r>
      <w:r w:rsidR="005E19AC">
        <w:rPr>
          <w:rFonts w:asciiTheme="majorHAnsi" w:hAnsiTheme="majorHAnsi" w:cstheme="majorHAnsi"/>
          <w:sz w:val="22"/>
          <w:szCs w:val="22"/>
        </w:rPr>
        <w:t>i</w:t>
      </w:r>
      <w:r w:rsidRPr="005E19AC">
        <w:rPr>
          <w:rFonts w:asciiTheme="majorHAnsi" w:hAnsiTheme="majorHAnsi" w:cstheme="majorHAnsi"/>
          <w:sz w:val="22"/>
          <w:szCs w:val="22"/>
        </w:rPr>
        <w:t xml:space="preserve">n terms of meaning and vocabulary.   </w:t>
      </w:r>
    </w:p>
    <w:p w14:paraId="1292FF5D" w14:textId="29E732EF" w:rsidR="00456621" w:rsidRPr="005E19AC" w:rsidRDefault="00456621" w:rsidP="005E19AC">
      <w:pPr>
        <w:pStyle w:val="ListParagraph"/>
        <w:numPr>
          <w:ilvl w:val="0"/>
          <w:numId w:val="23"/>
        </w:numPr>
        <w:spacing w:line="276" w:lineRule="auto"/>
        <w:ind w:left="426" w:hanging="426"/>
        <w:jc w:val="both"/>
        <w:rPr>
          <w:rFonts w:asciiTheme="majorHAnsi" w:hAnsiTheme="majorHAnsi" w:cstheme="majorHAnsi"/>
          <w:sz w:val="22"/>
          <w:szCs w:val="22"/>
        </w:rPr>
      </w:pPr>
      <w:r w:rsidRPr="005E19AC">
        <w:rPr>
          <w:rFonts w:asciiTheme="majorHAnsi" w:hAnsiTheme="majorHAnsi" w:cstheme="majorHAnsi"/>
          <w:sz w:val="22"/>
          <w:szCs w:val="22"/>
        </w:rPr>
        <w:t xml:space="preserve">Achievable and realistic - </w:t>
      </w:r>
      <w:r w:rsidR="005E19AC">
        <w:rPr>
          <w:rFonts w:asciiTheme="majorHAnsi" w:hAnsiTheme="majorHAnsi" w:cstheme="majorHAnsi"/>
          <w:sz w:val="22"/>
          <w:szCs w:val="22"/>
        </w:rPr>
        <w:t>i</w:t>
      </w:r>
      <w:r w:rsidRPr="005E19AC">
        <w:rPr>
          <w:rFonts w:asciiTheme="majorHAnsi" w:hAnsiTheme="majorHAnsi" w:cstheme="majorHAnsi"/>
          <w:sz w:val="22"/>
          <w:szCs w:val="22"/>
        </w:rPr>
        <w:t>t should be focused on strategies that can be implemented immediately to help improve learning.</w:t>
      </w:r>
    </w:p>
    <w:p w14:paraId="2C5B4703" w14:textId="143F0BF5" w:rsidR="00456621" w:rsidRPr="005E19AC" w:rsidRDefault="00456621" w:rsidP="005E19AC">
      <w:pPr>
        <w:pStyle w:val="ListParagraph"/>
        <w:numPr>
          <w:ilvl w:val="0"/>
          <w:numId w:val="23"/>
        </w:numPr>
        <w:spacing w:line="276" w:lineRule="auto"/>
        <w:ind w:left="426" w:hanging="426"/>
        <w:jc w:val="both"/>
        <w:rPr>
          <w:rFonts w:asciiTheme="majorHAnsi" w:hAnsiTheme="majorHAnsi" w:cstheme="majorHAnsi"/>
          <w:sz w:val="22"/>
          <w:szCs w:val="22"/>
        </w:rPr>
      </w:pPr>
      <w:r w:rsidRPr="005E19AC">
        <w:rPr>
          <w:rFonts w:asciiTheme="majorHAnsi" w:hAnsiTheme="majorHAnsi" w:cstheme="majorHAnsi"/>
          <w:sz w:val="22"/>
          <w:szCs w:val="22"/>
        </w:rPr>
        <w:t xml:space="preserve">Specific, accurate and clear - </w:t>
      </w:r>
      <w:r w:rsidR="005E19AC">
        <w:rPr>
          <w:rFonts w:asciiTheme="majorHAnsi" w:hAnsiTheme="majorHAnsi" w:cstheme="majorHAnsi"/>
          <w:sz w:val="22"/>
          <w:szCs w:val="22"/>
        </w:rPr>
        <w:t>p</w:t>
      </w:r>
      <w:r w:rsidRPr="005E19AC">
        <w:rPr>
          <w:rFonts w:asciiTheme="majorHAnsi" w:hAnsiTheme="majorHAnsi" w:cstheme="majorHAnsi"/>
          <w:sz w:val="22"/>
          <w:szCs w:val="22"/>
        </w:rPr>
        <w:t>rovide specific guidance on how to improve.</w:t>
      </w:r>
    </w:p>
    <w:p w14:paraId="44C008B8" w14:textId="78EE9406" w:rsidR="00456621" w:rsidRPr="005E19AC" w:rsidRDefault="00456621" w:rsidP="005E19AC">
      <w:pPr>
        <w:pStyle w:val="ListParagraph"/>
        <w:numPr>
          <w:ilvl w:val="0"/>
          <w:numId w:val="23"/>
        </w:numPr>
        <w:spacing w:line="276" w:lineRule="auto"/>
        <w:ind w:left="426" w:hanging="426"/>
        <w:jc w:val="both"/>
        <w:rPr>
          <w:rFonts w:asciiTheme="majorHAnsi" w:hAnsiTheme="majorHAnsi" w:cstheme="majorHAnsi"/>
          <w:sz w:val="22"/>
          <w:szCs w:val="22"/>
        </w:rPr>
      </w:pPr>
      <w:r w:rsidRPr="005E19AC">
        <w:rPr>
          <w:rFonts w:asciiTheme="majorHAnsi" w:hAnsiTheme="majorHAnsi" w:cstheme="majorHAnsi"/>
          <w:sz w:val="22"/>
          <w:szCs w:val="22"/>
        </w:rPr>
        <w:t xml:space="preserve">Personalised - </w:t>
      </w:r>
      <w:r w:rsidR="005E19AC">
        <w:rPr>
          <w:rFonts w:asciiTheme="majorHAnsi" w:hAnsiTheme="majorHAnsi" w:cstheme="majorHAnsi"/>
          <w:sz w:val="22"/>
          <w:szCs w:val="22"/>
        </w:rPr>
        <w:t>t</w:t>
      </w:r>
      <w:r w:rsidRPr="005E19AC">
        <w:rPr>
          <w:rFonts w:asciiTheme="majorHAnsi" w:hAnsiTheme="majorHAnsi" w:cstheme="majorHAnsi"/>
          <w:sz w:val="22"/>
          <w:szCs w:val="22"/>
        </w:rPr>
        <w:t>o meet the needs of each learner.</w:t>
      </w:r>
    </w:p>
    <w:p w14:paraId="161B5164" w14:textId="7F8C5E3F" w:rsidR="00456621" w:rsidRPr="005E19AC" w:rsidRDefault="00456621" w:rsidP="005E19AC">
      <w:pPr>
        <w:pStyle w:val="ListParagraph"/>
        <w:numPr>
          <w:ilvl w:val="0"/>
          <w:numId w:val="23"/>
        </w:numPr>
        <w:spacing w:line="276" w:lineRule="auto"/>
        <w:ind w:left="426" w:hanging="426"/>
        <w:jc w:val="both"/>
        <w:rPr>
          <w:rFonts w:asciiTheme="majorHAnsi" w:hAnsiTheme="majorHAnsi" w:cstheme="majorHAnsi"/>
          <w:sz w:val="22"/>
          <w:szCs w:val="22"/>
        </w:rPr>
      </w:pPr>
      <w:r w:rsidRPr="005E19AC">
        <w:rPr>
          <w:rFonts w:asciiTheme="majorHAnsi" w:hAnsiTheme="majorHAnsi" w:cstheme="majorHAnsi"/>
          <w:sz w:val="22"/>
          <w:szCs w:val="22"/>
        </w:rPr>
        <w:t xml:space="preserve">Forward looking and focused on improvement - </w:t>
      </w:r>
      <w:r w:rsidR="005E19AC">
        <w:rPr>
          <w:rFonts w:asciiTheme="majorHAnsi" w:hAnsiTheme="majorHAnsi" w:cstheme="majorHAnsi"/>
          <w:sz w:val="22"/>
          <w:szCs w:val="22"/>
        </w:rPr>
        <w:t>t</w:t>
      </w:r>
      <w:r w:rsidRPr="005E19AC">
        <w:rPr>
          <w:rFonts w:asciiTheme="majorHAnsi" w:hAnsiTheme="majorHAnsi" w:cstheme="majorHAnsi"/>
          <w:sz w:val="22"/>
          <w:szCs w:val="22"/>
        </w:rPr>
        <w:t xml:space="preserve">o be truly formative, the feedback must inform the </w:t>
      </w:r>
      <w:r w:rsidR="005E19AC" w:rsidRPr="005E19AC">
        <w:rPr>
          <w:rFonts w:asciiTheme="majorHAnsi" w:hAnsiTheme="majorHAnsi" w:cstheme="majorHAnsi"/>
          <w:sz w:val="22"/>
          <w:szCs w:val="22"/>
        </w:rPr>
        <w:t>n</w:t>
      </w:r>
      <w:r w:rsidRPr="005E19AC">
        <w:rPr>
          <w:rFonts w:asciiTheme="majorHAnsi" w:hAnsiTheme="majorHAnsi" w:cstheme="majorHAnsi"/>
          <w:sz w:val="22"/>
          <w:szCs w:val="22"/>
        </w:rPr>
        <w:t xml:space="preserve">ext steps in the learning process. </w:t>
      </w:r>
    </w:p>
    <w:p w14:paraId="310E14F0" w14:textId="2CD03F2D" w:rsidR="00456621" w:rsidRPr="005E19AC" w:rsidRDefault="00456621" w:rsidP="005E19AC">
      <w:pPr>
        <w:pStyle w:val="ListParagraph"/>
        <w:numPr>
          <w:ilvl w:val="0"/>
          <w:numId w:val="23"/>
        </w:numPr>
        <w:spacing w:line="276" w:lineRule="auto"/>
        <w:ind w:left="426" w:hanging="426"/>
        <w:jc w:val="both"/>
        <w:rPr>
          <w:rFonts w:asciiTheme="majorHAnsi" w:hAnsiTheme="majorHAnsi" w:cstheme="majorHAnsi"/>
          <w:sz w:val="22"/>
          <w:szCs w:val="22"/>
        </w:rPr>
      </w:pPr>
      <w:r w:rsidRPr="005E19AC">
        <w:rPr>
          <w:rFonts w:asciiTheme="majorHAnsi" w:hAnsiTheme="majorHAnsi" w:cstheme="majorHAnsi"/>
          <w:sz w:val="22"/>
          <w:szCs w:val="22"/>
        </w:rPr>
        <w:t xml:space="preserve">Acted on - </w:t>
      </w:r>
      <w:r w:rsidR="005E19AC">
        <w:rPr>
          <w:rFonts w:asciiTheme="majorHAnsi" w:hAnsiTheme="majorHAnsi" w:cstheme="majorHAnsi"/>
          <w:sz w:val="22"/>
          <w:szCs w:val="22"/>
        </w:rPr>
        <w:t>t</w:t>
      </w:r>
      <w:r w:rsidRPr="005E19AC">
        <w:rPr>
          <w:rFonts w:asciiTheme="majorHAnsi" w:hAnsiTheme="majorHAnsi" w:cstheme="majorHAnsi"/>
          <w:sz w:val="22"/>
          <w:szCs w:val="22"/>
        </w:rPr>
        <w:t>here must be time to act on feedback.</w:t>
      </w:r>
    </w:p>
    <w:p w14:paraId="04460A17" w14:textId="3645D092" w:rsidR="00456621" w:rsidRPr="005E19AC" w:rsidRDefault="00456621" w:rsidP="005E19AC">
      <w:pPr>
        <w:pStyle w:val="ListParagraph"/>
        <w:numPr>
          <w:ilvl w:val="0"/>
          <w:numId w:val="23"/>
        </w:numPr>
        <w:spacing w:line="276" w:lineRule="auto"/>
        <w:ind w:left="426" w:hanging="426"/>
        <w:jc w:val="both"/>
        <w:rPr>
          <w:rFonts w:asciiTheme="majorHAnsi" w:hAnsiTheme="majorHAnsi" w:cstheme="majorHAnsi"/>
          <w:sz w:val="22"/>
          <w:szCs w:val="22"/>
        </w:rPr>
      </w:pPr>
      <w:r w:rsidRPr="005E19AC">
        <w:rPr>
          <w:rFonts w:asciiTheme="majorHAnsi" w:hAnsiTheme="majorHAnsi" w:cstheme="majorHAnsi"/>
          <w:sz w:val="22"/>
          <w:szCs w:val="22"/>
        </w:rPr>
        <w:t xml:space="preserve">Delivered in a timely manner - </w:t>
      </w:r>
      <w:r w:rsidR="005E19AC">
        <w:rPr>
          <w:rFonts w:asciiTheme="majorHAnsi" w:hAnsiTheme="majorHAnsi" w:cstheme="majorHAnsi"/>
          <w:sz w:val="22"/>
          <w:szCs w:val="22"/>
        </w:rPr>
        <w:t>i</w:t>
      </w:r>
      <w:r w:rsidRPr="005E19AC">
        <w:rPr>
          <w:rFonts w:asciiTheme="majorHAnsi" w:hAnsiTheme="majorHAnsi" w:cstheme="majorHAnsi"/>
          <w:sz w:val="22"/>
          <w:szCs w:val="22"/>
        </w:rPr>
        <w:t>deally during the learning process, or as soon as</w:t>
      </w:r>
      <w:r w:rsidR="005E19AC">
        <w:rPr>
          <w:rFonts w:asciiTheme="majorHAnsi" w:hAnsiTheme="majorHAnsi" w:cstheme="majorHAnsi"/>
          <w:sz w:val="22"/>
          <w:szCs w:val="22"/>
        </w:rPr>
        <w:t xml:space="preserve"> possible after</w:t>
      </w:r>
      <w:r w:rsidRPr="005E19AC">
        <w:rPr>
          <w:rFonts w:asciiTheme="majorHAnsi" w:hAnsiTheme="majorHAnsi" w:cstheme="majorHAnsi"/>
          <w:sz w:val="22"/>
          <w:szCs w:val="22"/>
        </w:rPr>
        <w:t>.</w:t>
      </w:r>
    </w:p>
    <w:p w14:paraId="0DFDD21A" w14:textId="004B37E6" w:rsidR="00456621" w:rsidRPr="005E19AC" w:rsidRDefault="002E11D4" w:rsidP="005E19AC">
      <w:pPr>
        <w:pStyle w:val="ListParagraph"/>
        <w:numPr>
          <w:ilvl w:val="0"/>
          <w:numId w:val="23"/>
        </w:numPr>
        <w:spacing w:line="276" w:lineRule="auto"/>
        <w:ind w:left="426" w:hanging="426"/>
        <w:jc w:val="both"/>
        <w:rPr>
          <w:rFonts w:asciiTheme="majorHAnsi" w:hAnsiTheme="majorHAnsi" w:cstheme="majorHAnsi"/>
          <w:sz w:val="22"/>
          <w:szCs w:val="22"/>
        </w:rPr>
      </w:pPr>
      <w:r>
        <w:rPr>
          <w:rFonts w:asciiTheme="majorHAnsi" w:hAnsiTheme="majorHAnsi" w:cstheme="majorHAnsi"/>
          <w:sz w:val="22"/>
          <w:szCs w:val="22"/>
        </w:rPr>
        <w:t>A two-way process - l</w:t>
      </w:r>
      <w:r w:rsidR="00456621" w:rsidRPr="005E19AC">
        <w:rPr>
          <w:rFonts w:asciiTheme="majorHAnsi" w:hAnsiTheme="majorHAnsi" w:cstheme="majorHAnsi"/>
          <w:sz w:val="22"/>
          <w:szCs w:val="22"/>
        </w:rPr>
        <w:t>earners should be involved in the feedback process (discussion, peer, etc…)</w:t>
      </w:r>
    </w:p>
    <w:p w14:paraId="77AECA7B" w14:textId="77777777" w:rsidR="002E11D4" w:rsidRDefault="002E11D4" w:rsidP="002E11D4">
      <w:pPr>
        <w:pStyle w:val="ListParagraph"/>
        <w:numPr>
          <w:ilvl w:val="0"/>
          <w:numId w:val="23"/>
        </w:numPr>
        <w:spacing w:line="276" w:lineRule="auto"/>
        <w:ind w:left="426" w:hanging="426"/>
        <w:jc w:val="both"/>
        <w:rPr>
          <w:rFonts w:asciiTheme="majorHAnsi" w:hAnsiTheme="majorHAnsi" w:cstheme="majorHAnsi"/>
          <w:sz w:val="22"/>
          <w:szCs w:val="22"/>
        </w:rPr>
      </w:pPr>
      <w:r>
        <w:rPr>
          <w:rFonts w:asciiTheme="majorHAnsi" w:hAnsiTheme="majorHAnsi" w:cstheme="majorHAnsi"/>
          <w:sz w:val="22"/>
          <w:szCs w:val="22"/>
        </w:rPr>
        <w:t>Positive and motivating - n</w:t>
      </w:r>
      <w:r w:rsidR="00456621" w:rsidRPr="005E19AC">
        <w:rPr>
          <w:rFonts w:asciiTheme="majorHAnsi" w:hAnsiTheme="majorHAnsi" w:cstheme="majorHAnsi"/>
          <w:sz w:val="22"/>
          <w:szCs w:val="22"/>
        </w:rPr>
        <w:t xml:space="preserve">urtures a growth </w:t>
      </w:r>
      <w:r>
        <w:rPr>
          <w:rFonts w:asciiTheme="majorHAnsi" w:hAnsiTheme="majorHAnsi" w:cstheme="majorHAnsi"/>
          <w:sz w:val="22"/>
          <w:szCs w:val="22"/>
        </w:rPr>
        <w:t>mind</w:t>
      </w:r>
      <w:r w:rsidRPr="005E19AC">
        <w:rPr>
          <w:rFonts w:asciiTheme="majorHAnsi" w:hAnsiTheme="majorHAnsi" w:cstheme="majorHAnsi"/>
          <w:sz w:val="22"/>
          <w:szCs w:val="22"/>
        </w:rPr>
        <w:t>set</w:t>
      </w:r>
      <w:r w:rsidR="00456621" w:rsidRPr="005E19AC">
        <w:rPr>
          <w:rFonts w:asciiTheme="majorHAnsi" w:hAnsiTheme="majorHAnsi" w:cstheme="majorHAnsi"/>
          <w:sz w:val="22"/>
          <w:szCs w:val="22"/>
        </w:rPr>
        <w:t>.</w:t>
      </w:r>
    </w:p>
    <w:p w14:paraId="5641692F" w14:textId="77777777" w:rsidR="002E11D4" w:rsidRDefault="002E11D4" w:rsidP="002E11D4">
      <w:pPr>
        <w:pStyle w:val="ListParagraph"/>
        <w:spacing w:line="276" w:lineRule="auto"/>
        <w:ind w:left="426"/>
        <w:jc w:val="both"/>
        <w:rPr>
          <w:rFonts w:asciiTheme="majorHAnsi" w:hAnsiTheme="majorHAnsi" w:cstheme="majorHAnsi"/>
          <w:sz w:val="22"/>
          <w:szCs w:val="22"/>
        </w:rPr>
      </w:pPr>
    </w:p>
    <w:p w14:paraId="1681D1DE" w14:textId="407F2DE3" w:rsidR="002E11D4" w:rsidRPr="002E11D4" w:rsidRDefault="002E11D4" w:rsidP="002E11D4">
      <w:pPr>
        <w:spacing w:line="276" w:lineRule="auto"/>
        <w:jc w:val="both"/>
        <w:rPr>
          <w:rFonts w:asciiTheme="majorHAnsi" w:hAnsiTheme="majorHAnsi" w:cstheme="majorHAnsi"/>
          <w:b/>
          <w:sz w:val="28"/>
          <w:szCs w:val="28"/>
        </w:rPr>
      </w:pPr>
      <w:r w:rsidRPr="002E11D4">
        <w:rPr>
          <w:rFonts w:asciiTheme="majorHAnsi" w:hAnsiTheme="majorHAnsi" w:cstheme="majorHAnsi"/>
          <w:b/>
          <w:sz w:val="28"/>
          <w:szCs w:val="28"/>
        </w:rPr>
        <w:t>Additional adults</w:t>
      </w:r>
    </w:p>
    <w:p w14:paraId="6A10331B" w14:textId="77777777" w:rsidR="002E11D4" w:rsidRPr="002E11D4" w:rsidRDefault="002E11D4" w:rsidP="002E11D4">
      <w:pPr>
        <w:spacing w:line="276" w:lineRule="auto"/>
        <w:jc w:val="both"/>
        <w:rPr>
          <w:rFonts w:asciiTheme="majorHAnsi" w:hAnsiTheme="majorHAnsi" w:cstheme="majorHAnsi"/>
          <w:sz w:val="6"/>
          <w:szCs w:val="6"/>
        </w:rPr>
      </w:pPr>
    </w:p>
    <w:p w14:paraId="76256F3A" w14:textId="6D1D6BDD" w:rsidR="002E11D4" w:rsidRPr="002E11D4" w:rsidRDefault="002E11D4" w:rsidP="002E11D4">
      <w:pPr>
        <w:spacing w:line="276" w:lineRule="auto"/>
        <w:jc w:val="both"/>
        <w:rPr>
          <w:rFonts w:asciiTheme="majorHAnsi" w:hAnsiTheme="majorHAnsi" w:cstheme="majorHAnsi"/>
          <w:sz w:val="22"/>
          <w:szCs w:val="22"/>
        </w:rPr>
      </w:pPr>
      <w:r w:rsidRPr="002E11D4">
        <w:rPr>
          <w:rFonts w:asciiTheme="majorHAnsi" w:hAnsiTheme="majorHAnsi" w:cstheme="majorHAnsi"/>
          <w:sz w:val="22"/>
          <w:szCs w:val="22"/>
        </w:rPr>
        <w:t xml:space="preserve">It is the responsibility of all adults working with children to provide feedback in line with the marking and </w:t>
      </w:r>
      <w:r>
        <w:rPr>
          <w:rFonts w:asciiTheme="majorHAnsi" w:hAnsiTheme="majorHAnsi" w:cstheme="majorHAnsi"/>
          <w:sz w:val="22"/>
          <w:szCs w:val="22"/>
        </w:rPr>
        <w:t>feedback policy.</w:t>
      </w:r>
      <w:r w:rsidR="00230DFE">
        <w:rPr>
          <w:rFonts w:asciiTheme="majorHAnsi" w:hAnsiTheme="majorHAnsi" w:cstheme="majorHAnsi"/>
          <w:sz w:val="22"/>
          <w:szCs w:val="22"/>
        </w:rPr>
        <w:t xml:space="preserve">  Training will be provided on how to effectively implement the policy.</w:t>
      </w:r>
    </w:p>
    <w:p w14:paraId="53AF5031" w14:textId="77777777" w:rsidR="00844AFA" w:rsidRPr="005E19AC" w:rsidRDefault="00844AFA" w:rsidP="00844AFA">
      <w:pPr>
        <w:pStyle w:val="ListParagraph"/>
        <w:spacing w:line="276" w:lineRule="auto"/>
        <w:ind w:left="426"/>
        <w:jc w:val="both"/>
        <w:rPr>
          <w:rFonts w:asciiTheme="majorHAnsi" w:hAnsiTheme="majorHAnsi" w:cstheme="majorHAnsi"/>
          <w:sz w:val="22"/>
          <w:szCs w:val="22"/>
        </w:rPr>
      </w:pPr>
    </w:p>
    <w:p w14:paraId="54A6768A" w14:textId="67C6284E" w:rsidR="00456621" w:rsidRPr="00456621" w:rsidRDefault="00456621" w:rsidP="00456621">
      <w:pPr>
        <w:spacing w:line="276" w:lineRule="auto"/>
        <w:jc w:val="both"/>
        <w:rPr>
          <w:rFonts w:asciiTheme="majorHAnsi" w:hAnsiTheme="majorHAnsi" w:cstheme="majorHAnsi"/>
          <w:b/>
          <w:bCs/>
          <w:sz w:val="28"/>
          <w:szCs w:val="22"/>
        </w:rPr>
      </w:pPr>
      <w:r w:rsidRPr="00456621">
        <w:rPr>
          <w:rFonts w:asciiTheme="majorHAnsi" w:hAnsiTheme="majorHAnsi" w:cstheme="majorHAnsi"/>
          <w:b/>
          <w:bCs/>
          <w:sz w:val="28"/>
          <w:szCs w:val="22"/>
        </w:rPr>
        <w:t>Parent involvement</w:t>
      </w:r>
    </w:p>
    <w:p w14:paraId="111E6839" w14:textId="77777777" w:rsidR="00456621" w:rsidRPr="00DE7247" w:rsidRDefault="00456621" w:rsidP="00456621">
      <w:pPr>
        <w:spacing w:line="276" w:lineRule="auto"/>
        <w:jc w:val="both"/>
        <w:rPr>
          <w:rFonts w:asciiTheme="majorHAnsi" w:hAnsiTheme="majorHAnsi" w:cstheme="majorHAnsi"/>
          <w:sz w:val="6"/>
          <w:szCs w:val="6"/>
        </w:rPr>
      </w:pPr>
    </w:p>
    <w:p w14:paraId="25148BE3" w14:textId="57A656B9" w:rsidR="00455EC8" w:rsidRDefault="00456621" w:rsidP="00456621">
      <w:pPr>
        <w:spacing w:line="276" w:lineRule="auto"/>
        <w:jc w:val="both"/>
        <w:rPr>
          <w:rFonts w:asciiTheme="majorHAnsi" w:hAnsiTheme="majorHAnsi" w:cstheme="majorHAnsi"/>
          <w:sz w:val="22"/>
          <w:szCs w:val="22"/>
        </w:rPr>
      </w:pPr>
      <w:r w:rsidRPr="00456621">
        <w:rPr>
          <w:rFonts w:asciiTheme="majorHAnsi" w:hAnsiTheme="majorHAnsi" w:cstheme="majorHAnsi"/>
          <w:sz w:val="22"/>
          <w:szCs w:val="22"/>
        </w:rPr>
        <w:lastRenderedPageBreak/>
        <w:t xml:space="preserve">Parents </w:t>
      </w:r>
      <w:r w:rsidR="002E11D4">
        <w:rPr>
          <w:rFonts w:asciiTheme="majorHAnsi" w:hAnsiTheme="majorHAnsi" w:cstheme="majorHAnsi"/>
          <w:sz w:val="22"/>
          <w:szCs w:val="22"/>
        </w:rPr>
        <w:t xml:space="preserve">and carers </w:t>
      </w:r>
      <w:r w:rsidRPr="00456621">
        <w:rPr>
          <w:rFonts w:asciiTheme="majorHAnsi" w:hAnsiTheme="majorHAnsi" w:cstheme="majorHAnsi"/>
          <w:sz w:val="22"/>
          <w:szCs w:val="22"/>
        </w:rPr>
        <w:t xml:space="preserve">are made aware of the school’s feedback policy through workshops and information sessions. Letters are sent home to all new parents to inform them of the school’s policy and why we feel it is the best way of ensuring that every </w:t>
      </w:r>
      <w:r w:rsidR="00844AFA">
        <w:rPr>
          <w:rFonts w:asciiTheme="majorHAnsi" w:hAnsiTheme="majorHAnsi" w:cstheme="majorHAnsi"/>
          <w:sz w:val="22"/>
          <w:szCs w:val="22"/>
        </w:rPr>
        <w:t>pupil</w:t>
      </w:r>
      <w:r w:rsidRPr="00456621">
        <w:rPr>
          <w:rFonts w:asciiTheme="majorHAnsi" w:hAnsiTheme="majorHAnsi" w:cstheme="majorHAnsi"/>
          <w:sz w:val="22"/>
          <w:szCs w:val="22"/>
        </w:rPr>
        <w:t xml:space="preserve"> makes progress. It is clear for parents to see the impact of our approach as the work in </w:t>
      </w:r>
      <w:r w:rsidR="00961F64" w:rsidRPr="00961F64">
        <w:rPr>
          <w:rFonts w:asciiTheme="majorHAnsi" w:hAnsiTheme="majorHAnsi" w:cstheme="majorHAnsi"/>
          <w:sz w:val="22"/>
          <w:szCs w:val="22"/>
        </w:rPr>
        <w:t>pupil</w:t>
      </w:r>
      <w:r w:rsidRPr="00456621">
        <w:rPr>
          <w:rFonts w:asciiTheme="majorHAnsi" w:hAnsiTheme="majorHAnsi" w:cstheme="majorHAnsi"/>
          <w:sz w:val="22"/>
          <w:szCs w:val="22"/>
        </w:rPr>
        <w:t>’s books show the progress they have made.</w:t>
      </w:r>
    </w:p>
    <w:p w14:paraId="2359EB20" w14:textId="4B9DDE07" w:rsidR="002E11D4" w:rsidRDefault="002E11D4" w:rsidP="00456621">
      <w:pPr>
        <w:spacing w:line="276" w:lineRule="auto"/>
        <w:jc w:val="both"/>
        <w:rPr>
          <w:rFonts w:asciiTheme="majorHAnsi" w:hAnsiTheme="majorHAnsi" w:cstheme="majorHAnsi"/>
          <w:sz w:val="22"/>
          <w:szCs w:val="22"/>
        </w:rPr>
      </w:pPr>
    </w:p>
    <w:p w14:paraId="20A78E41" w14:textId="6B92C3CE" w:rsidR="00230DFE" w:rsidRPr="002E11D4" w:rsidRDefault="00813F57" w:rsidP="00230DFE">
      <w:pPr>
        <w:spacing w:line="276" w:lineRule="auto"/>
        <w:jc w:val="both"/>
        <w:rPr>
          <w:rFonts w:asciiTheme="majorHAnsi" w:hAnsiTheme="majorHAnsi" w:cstheme="majorHAnsi"/>
          <w:b/>
          <w:sz w:val="28"/>
          <w:szCs w:val="28"/>
        </w:rPr>
      </w:pPr>
      <w:r>
        <w:rPr>
          <w:rFonts w:asciiTheme="majorHAnsi" w:hAnsiTheme="majorHAnsi" w:cstheme="majorHAnsi"/>
          <w:b/>
          <w:sz w:val="28"/>
          <w:szCs w:val="28"/>
        </w:rPr>
        <w:t>Children’s involvement</w:t>
      </w:r>
    </w:p>
    <w:p w14:paraId="57091985" w14:textId="77777777" w:rsidR="00230DFE" w:rsidRPr="002E11D4" w:rsidRDefault="00230DFE" w:rsidP="00230DFE">
      <w:pPr>
        <w:spacing w:line="276" w:lineRule="auto"/>
        <w:jc w:val="both"/>
        <w:rPr>
          <w:rFonts w:asciiTheme="majorHAnsi" w:hAnsiTheme="majorHAnsi" w:cstheme="majorHAnsi"/>
          <w:sz w:val="6"/>
          <w:szCs w:val="6"/>
        </w:rPr>
      </w:pPr>
    </w:p>
    <w:p w14:paraId="09DD13A6" w14:textId="50221743" w:rsidR="00230DFE" w:rsidRDefault="00230DFE" w:rsidP="00230DFE">
      <w:pPr>
        <w:spacing w:line="276" w:lineRule="auto"/>
        <w:jc w:val="both"/>
        <w:rPr>
          <w:rFonts w:asciiTheme="majorHAnsi" w:hAnsiTheme="majorHAnsi" w:cstheme="majorHAnsi"/>
          <w:sz w:val="22"/>
          <w:szCs w:val="22"/>
        </w:rPr>
      </w:pPr>
      <w:r>
        <w:rPr>
          <w:rFonts w:asciiTheme="majorHAnsi" w:hAnsiTheme="majorHAnsi" w:cstheme="majorHAnsi"/>
          <w:sz w:val="22"/>
          <w:szCs w:val="22"/>
        </w:rPr>
        <w:t xml:space="preserve">Children will </w:t>
      </w:r>
      <w:r w:rsidR="00813F57">
        <w:rPr>
          <w:rFonts w:asciiTheme="majorHAnsi" w:hAnsiTheme="majorHAnsi" w:cstheme="majorHAnsi"/>
          <w:sz w:val="22"/>
          <w:szCs w:val="22"/>
        </w:rPr>
        <w:t>be taught about the policy</w:t>
      </w:r>
      <w:r>
        <w:rPr>
          <w:rFonts w:asciiTheme="majorHAnsi" w:hAnsiTheme="majorHAnsi" w:cstheme="majorHAnsi"/>
          <w:sz w:val="22"/>
          <w:szCs w:val="22"/>
        </w:rPr>
        <w:t xml:space="preserve"> including the </w:t>
      </w:r>
      <w:r w:rsidR="00813F57">
        <w:rPr>
          <w:rFonts w:asciiTheme="majorHAnsi" w:hAnsiTheme="majorHAnsi" w:cstheme="majorHAnsi"/>
          <w:sz w:val="22"/>
          <w:szCs w:val="22"/>
        </w:rPr>
        <w:t>meaning of different types of feedback, symbols they will see in their books and the expectation</w:t>
      </w:r>
      <w:r>
        <w:rPr>
          <w:rFonts w:asciiTheme="majorHAnsi" w:hAnsiTheme="majorHAnsi" w:cstheme="majorHAnsi"/>
          <w:sz w:val="22"/>
          <w:szCs w:val="22"/>
        </w:rPr>
        <w:t xml:space="preserve"> for them to respond</w:t>
      </w:r>
      <w:r w:rsidR="00813F57">
        <w:rPr>
          <w:rFonts w:asciiTheme="majorHAnsi" w:hAnsiTheme="majorHAnsi" w:cstheme="majorHAnsi"/>
          <w:sz w:val="22"/>
          <w:szCs w:val="22"/>
        </w:rPr>
        <w:t xml:space="preserve"> and how</w:t>
      </w:r>
      <w:r>
        <w:rPr>
          <w:rFonts w:asciiTheme="majorHAnsi" w:hAnsiTheme="majorHAnsi" w:cstheme="majorHAnsi"/>
          <w:sz w:val="22"/>
          <w:szCs w:val="22"/>
        </w:rPr>
        <w:t xml:space="preserve">.  Visual aids will be available to support </w:t>
      </w:r>
      <w:r w:rsidR="00813F57">
        <w:rPr>
          <w:rFonts w:asciiTheme="majorHAnsi" w:hAnsiTheme="majorHAnsi" w:cstheme="majorHAnsi"/>
          <w:sz w:val="22"/>
          <w:szCs w:val="22"/>
        </w:rPr>
        <w:t xml:space="preserve">their </w:t>
      </w:r>
      <w:r>
        <w:rPr>
          <w:rFonts w:asciiTheme="majorHAnsi" w:hAnsiTheme="majorHAnsi" w:cstheme="majorHAnsi"/>
          <w:sz w:val="22"/>
          <w:szCs w:val="22"/>
        </w:rPr>
        <w:t>understanding of the policy in an age appropriate way</w:t>
      </w:r>
      <w:r w:rsidR="00813F57">
        <w:rPr>
          <w:rFonts w:asciiTheme="majorHAnsi" w:hAnsiTheme="majorHAnsi" w:cstheme="majorHAnsi"/>
          <w:sz w:val="22"/>
          <w:szCs w:val="22"/>
        </w:rPr>
        <w:t>.  Independence will be encouraged to develop an</w:t>
      </w:r>
      <w:r>
        <w:rPr>
          <w:rFonts w:asciiTheme="majorHAnsi" w:hAnsiTheme="majorHAnsi" w:cstheme="majorHAnsi"/>
          <w:sz w:val="22"/>
          <w:szCs w:val="22"/>
        </w:rPr>
        <w:t xml:space="preserve"> ongoing dialogue </w:t>
      </w:r>
      <w:r w:rsidR="00813F57">
        <w:rPr>
          <w:rFonts w:asciiTheme="majorHAnsi" w:hAnsiTheme="majorHAnsi" w:cstheme="majorHAnsi"/>
          <w:sz w:val="22"/>
          <w:szCs w:val="22"/>
        </w:rPr>
        <w:t xml:space="preserve">of feedback </w:t>
      </w:r>
      <w:r>
        <w:rPr>
          <w:rFonts w:asciiTheme="majorHAnsi" w:hAnsiTheme="majorHAnsi" w:cstheme="majorHAnsi"/>
          <w:sz w:val="22"/>
          <w:szCs w:val="22"/>
        </w:rPr>
        <w:t>between teachers and children.</w:t>
      </w:r>
    </w:p>
    <w:p w14:paraId="54CC0FBE" w14:textId="77777777" w:rsidR="00230DFE" w:rsidRPr="007B208A" w:rsidRDefault="00230DFE" w:rsidP="00230DFE">
      <w:pPr>
        <w:spacing w:line="276" w:lineRule="auto"/>
        <w:jc w:val="both"/>
        <w:rPr>
          <w:rFonts w:asciiTheme="majorHAnsi" w:hAnsiTheme="majorHAnsi" w:cstheme="majorHAnsi"/>
          <w:sz w:val="22"/>
          <w:szCs w:val="22"/>
        </w:rPr>
      </w:pPr>
    </w:p>
    <w:p w14:paraId="436F028B" w14:textId="2DDF3A23" w:rsidR="00DE7247" w:rsidRPr="00456621" w:rsidRDefault="00DE7247" w:rsidP="00DE7247">
      <w:pPr>
        <w:spacing w:line="276" w:lineRule="auto"/>
        <w:jc w:val="both"/>
        <w:rPr>
          <w:rFonts w:asciiTheme="majorHAnsi" w:hAnsiTheme="majorHAnsi" w:cstheme="majorHAnsi"/>
          <w:b/>
          <w:bCs/>
          <w:sz w:val="28"/>
          <w:szCs w:val="22"/>
        </w:rPr>
      </w:pPr>
      <w:r>
        <w:rPr>
          <w:rFonts w:asciiTheme="majorHAnsi" w:hAnsiTheme="majorHAnsi" w:cstheme="majorHAnsi"/>
          <w:b/>
          <w:bCs/>
          <w:sz w:val="28"/>
          <w:szCs w:val="22"/>
        </w:rPr>
        <w:t>Monitoring</w:t>
      </w:r>
    </w:p>
    <w:p w14:paraId="14C17813" w14:textId="77777777" w:rsidR="00DE7247" w:rsidRPr="00DE7247" w:rsidRDefault="00DE7247" w:rsidP="00DE7247">
      <w:pPr>
        <w:spacing w:line="276" w:lineRule="auto"/>
        <w:jc w:val="both"/>
        <w:rPr>
          <w:rFonts w:asciiTheme="majorHAnsi" w:hAnsiTheme="majorHAnsi" w:cstheme="majorHAnsi"/>
          <w:sz w:val="6"/>
          <w:szCs w:val="6"/>
        </w:rPr>
      </w:pPr>
    </w:p>
    <w:p w14:paraId="3775A5CA" w14:textId="4DC194DC" w:rsidR="00DE7247" w:rsidRDefault="00DE7247" w:rsidP="00DE7247">
      <w:pPr>
        <w:spacing w:line="276" w:lineRule="auto"/>
        <w:jc w:val="both"/>
        <w:rPr>
          <w:rFonts w:asciiTheme="majorHAnsi" w:hAnsiTheme="majorHAnsi" w:cstheme="majorHAnsi"/>
          <w:sz w:val="22"/>
          <w:szCs w:val="22"/>
        </w:rPr>
      </w:pPr>
      <w:r>
        <w:rPr>
          <w:rFonts w:asciiTheme="majorHAnsi" w:hAnsiTheme="majorHAnsi" w:cstheme="majorHAnsi"/>
          <w:sz w:val="22"/>
          <w:szCs w:val="22"/>
        </w:rPr>
        <w:t xml:space="preserve">Where monitoring of teaching and learning is carried out by the school or Academy, any mention of feedback will be in relation to its impact on pupil learning and progress. </w:t>
      </w:r>
      <w:r w:rsidR="008278E3">
        <w:rPr>
          <w:rFonts w:asciiTheme="majorHAnsi" w:hAnsiTheme="majorHAnsi" w:cstheme="majorHAnsi"/>
          <w:sz w:val="22"/>
          <w:szCs w:val="22"/>
        </w:rPr>
        <w:t>There will be</w:t>
      </w:r>
      <w:r>
        <w:rPr>
          <w:rFonts w:asciiTheme="majorHAnsi" w:hAnsiTheme="majorHAnsi" w:cstheme="majorHAnsi"/>
          <w:sz w:val="22"/>
          <w:szCs w:val="22"/>
        </w:rPr>
        <w:t xml:space="preserve"> no expectation applied as to the quantity or type of feedback in </w:t>
      </w:r>
      <w:r w:rsidR="00961F64" w:rsidRPr="00961F64">
        <w:rPr>
          <w:rFonts w:asciiTheme="majorHAnsi" w:hAnsiTheme="majorHAnsi" w:cstheme="majorHAnsi"/>
          <w:sz w:val="22"/>
          <w:szCs w:val="22"/>
        </w:rPr>
        <w:t>pupil</w:t>
      </w:r>
      <w:r>
        <w:rPr>
          <w:rFonts w:asciiTheme="majorHAnsi" w:hAnsiTheme="majorHAnsi" w:cstheme="majorHAnsi"/>
          <w:sz w:val="22"/>
          <w:szCs w:val="22"/>
        </w:rPr>
        <w:t>’s books.</w:t>
      </w:r>
      <w:r w:rsidR="008278E3">
        <w:rPr>
          <w:rFonts w:asciiTheme="majorHAnsi" w:hAnsiTheme="majorHAnsi" w:cstheme="majorHAnsi"/>
          <w:sz w:val="22"/>
          <w:szCs w:val="22"/>
        </w:rPr>
        <w:t xml:space="preserve">  However, it is important that each piece of work is acknowledged and that the teacher is </w:t>
      </w:r>
      <w:r w:rsidR="00F17BB7">
        <w:rPr>
          <w:rFonts w:asciiTheme="majorHAnsi" w:hAnsiTheme="majorHAnsi" w:cstheme="majorHAnsi"/>
          <w:sz w:val="22"/>
          <w:szCs w:val="22"/>
        </w:rPr>
        <w:t>‘</w:t>
      </w:r>
      <w:r w:rsidR="008278E3">
        <w:rPr>
          <w:rFonts w:asciiTheme="majorHAnsi" w:hAnsiTheme="majorHAnsi" w:cstheme="majorHAnsi"/>
          <w:sz w:val="22"/>
          <w:szCs w:val="22"/>
        </w:rPr>
        <w:t>p</w:t>
      </w:r>
      <w:r w:rsidR="008278E3" w:rsidRPr="00456621">
        <w:rPr>
          <w:rFonts w:asciiTheme="majorHAnsi" w:hAnsiTheme="majorHAnsi" w:cstheme="majorHAnsi"/>
          <w:sz w:val="22"/>
          <w:szCs w:val="22"/>
        </w:rPr>
        <w:t xml:space="preserve">resent’ in </w:t>
      </w:r>
      <w:r w:rsidR="008278E3">
        <w:rPr>
          <w:rFonts w:asciiTheme="majorHAnsi" w:hAnsiTheme="majorHAnsi" w:cstheme="majorHAnsi"/>
          <w:sz w:val="22"/>
          <w:szCs w:val="22"/>
        </w:rPr>
        <w:t>each pupil</w:t>
      </w:r>
      <w:r w:rsidR="008278E3" w:rsidRPr="00456621">
        <w:rPr>
          <w:rFonts w:asciiTheme="majorHAnsi" w:hAnsiTheme="majorHAnsi" w:cstheme="majorHAnsi"/>
          <w:sz w:val="22"/>
          <w:szCs w:val="22"/>
        </w:rPr>
        <w:t>’s book</w:t>
      </w:r>
      <w:r w:rsidR="008278E3">
        <w:rPr>
          <w:rFonts w:asciiTheme="majorHAnsi" w:hAnsiTheme="majorHAnsi" w:cstheme="majorHAnsi"/>
          <w:sz w:val="22"/>
          <w:szCs w:val="22"/>
        </w:rPr>
        <w:t>s</w:t>
      </w:r>
      <w:r w:rsidR="008278E3" w:rsidRPr="00456621">
        <w:rPr>
          <w:rFonts w:asciiTheme="majorHAnsi" w:hAnsiTheme="majorHAnsi" w:cstheme="majorHAnsi"/>
          <w:sz w:val="22"/>
          <w:szCs w:val="22"/>
        </w:rPr>
        <w:t>.</w:t>
      </w:r>
    </w:p>
    <w:p w14:paraId="5F02697A" w14:textId="77777777" w:rsidR="00DE7247" w:rsidRDefault="00DE7247" w:rsidP="00DE7247">
      <w:pPr>
        <w:spacing w:line="276" w:lineRule="auto"/>
        <w:jc w:val="both"/>
        <w:rPr>
          <w:rFonts w:asciiTheme="majorHAnsi" w:hAnsiTheme="majorHAnsi" w:cstheme="majorHAnsi"/>
          <w:sz w:val="22"/>
          <w:szCs w:val="22"/>
        </w:rPr>
      </w:pPr>
    </w:p>
    <w:p w14:paraId="16734851" w14:textId="57D38793" w:rsidR="00455EC8" w:rsidRPr="007B208A" w:rsidRDefault="00DE7247" w:rsidP="00DE7247">
      <w:pPr>
        <w:spacing w:line="276" w:lineRule="auto"/>
        <w:jc w:val="both"/>
        <w:rPr>
          <w:rFonts w:asciiTheme="majorHAnsi" w:hAnsiTheme="majorHAnsi" w:cstheme="majorHAnsi"/>
          <w:sz w:val="22"/>
          <w:szCs w:val="22"/>
        </w:rPr>
      </w:pPr>
      <w:r>
        <w:rPr>
          <w:rFonts w:asciiTheme="majorHAnsi" w:hAnsiTheme="majorHAnsi" w:cstheme="majorHAnsi"/>
          <w:sz w:val="22"/>
          <w:szCs w:val="22"/>
        </w:rPr>
        <w:t>Where monitoring is carried out by external bodies, a copy of this policy will be provided and understanding sought and expected. It is expected that leaders and teachers</w:t>
      </w:r>
      <w:r w:rsidR="00F86B3A">
        <w:rPr>
          <w:rFonts w:asciiTheme="majorHAnsi" w:hAnsiTheme="majorHAnsi" w:cstheme="majorHAnsi"/>
          <w:sz w:val="22"/>
          <w:szCs w:val="22"/>
        </w:rPr>
        <w:t xml:space="preserve"> will be able to articulate a robust </w:t>
      </w:r>
      <w:r w:rsidR="00230DFE">
        <w:rPr>
          <w:rFonts w:asciiTheme="majorHAnsi" w:hAnsiTheme="majorHAnsi" w:cstheme="majorHAnsi"/>
          <w:sz w:val="22"/>
          <w:szCs w:val="22"/>
        </w:rPr>
        <w:t>explanation</w:t>
      </w:r>
      <w:r w:rsidR="00F86B3A">
        <w:rPr>
          <w:rFonts w:asciiTheme="majorHAnsi" w:hAnsiTheme="majorHAnsi" w:cstheme="majorHAnsi"/>
          <w:sz w:val="22"/>
          <w:szCs w:val="22"/>
        </w:rPr>
        <w:t xml:space="preserve"> of this way of working.</w:t>
      </w:r>
      <w:r>
        <w:rPr>
          <w:rFonts w:asciiTheme="majorHAnsi" w:hAnsiTheme="majorHAnsi" w:cstheme="majorHAnsi"/>
          <w:sz w:val="22"/>
          <w:szCs w:val="22"/>
        </w:rPr>
        <w:t xml:space="preserve"> </w:t>
      </w:r>
    </w:p>
    <w:p w14:paraId="36378562" w14:textId="77777777" w:rsidR="007B208A" w:rsidRDefault="007B208A">
      <w:pPr>
        <w:rPr>
          <w:rFonts w:asciiTheme="majorHAnsi" w:hAnsiTheme="majorHAnsi" w:cstheme="majorHAnsi"/>
          <w:sz w:val="22"/>
          <w:szCs w:val="22"/>
        </w:rPr>
      </w:pPr>
      <w:r>
        <w:rPr>
          <w:rFonts w:asciiTheme="majorHAnsi" w:hAnsiTheme="majorHAnsi" w:cstheme="majorHAnsi"/>
          <w:sz w:val="22"/>
          <w:szCs w:val="22"/>
        </w:rPr>
        <w:br w:type="page"/>
      </w:r>
    </w:p>
    <w:p w14:paraId="1F42EFDE" w14:textId="6E14FCEA" w:rsidR="00194433" w:rsidRPr="007B208A" w:rsidRDefault="00194433" w:rsidP="007B208A">
      <w:pPr>
        <w:spacing w:line="276" w:lineRule="auto"/>
        <w:jc w:val="both"/>
        <w:rPr>
          <w:rFonts w:asciiTheme="majorHAnsi" w:hAnsiTheme="majorHAnsi" w:cstheme="majorHAnsi"/>
          <w:sz w:val="22"/>
          <w:szCs w:val="22"/>
        </w:rPr>
      </w:pPr>
      <w:r w:rsidRPr="007B208A">
        <w:rPr>
          <w:rFonts w:asciiTheme="majorHAnsi" w:hAnsiTheme="majorHAnsi" w:cstheme="majorHAnsi"/>
          <w:sz w:val="22"/>
          <w:szCs w:val="22"/>
        </w:rPr>
        <w:lastRenderedPageBreak/>
        <w:t>APPENDIX 1</w:t>
      </w:r>
    </w:p>
    <w:p w14:paraId="56A89D68" w14:textId="77777777" w:rsidR="00194433" w:rsidRPr="007B208A" w:rsidRDefault="00194433" w:rsidP="007B208A">
      <w:pPr>
        <w:spacing w:line="276" w:lineRule="auto"/>
        <w:jc w:val="both"/>
        <w:rPr>
          <w:rFonts w:asciiTheme="majorHAnsi" w:hAnsiTheme="majorHAnsi" w:cstheme="majorHAnsi"/>
          <w:sz w:val="22"/>
          <w:szCs w:val="22"/>
        </w:rPr>
      </w:pPr>
    </w:p>
    <w:p w14:paraId="3D64319F" w14:textId="6BB59F49" w:rsidR="00122BFA" w:rsidRPr="007B208A" w:rsidRDefault="000128BA" w:rsidP="007B208A">
      <w:pPr>
        <w:spacing w:line="276" w:lineRule="auto"/>
        <w:jc w:val="both"/>
        <w:rPr>
          <w:rFonts w:asciiTheme="majorHAnsi" w:hAnsiTheme="majorHAnsi" w:cstheme="majorHAnsi"/>
          <w:b/>
          <w:color w:val="000000" w:themeColor="text1"/>
          <w:sz w:val="22"/>
          <w:szCs w:val="22"/>
        </w:rPr>
      </w:pPr>
      <w:r>
        <w:rPr>
          <w:rFonts w:asciiTheme="majorHAnsi" w:hAnsiTheme="majorHAnsi" w:cstheme="majorHAnsi"/>
          <w:b/>
          <w:color w:val="000000" w:themeColor="text1"/>
          <w:sz w:val="28"/>
          <w:szCs w:val="22"/>
        </w:rPr>
        <w:t>TPA</w:t>
      </w:r>
      <w:r w:rsidR="00122BFA" w:rsidRPr="007B208A">
        <w:rPr>
          <w:rFonts w:asciiTheme="majorHAnsi" w:hAnsiTheme="majorHAnsi" w:cstheme="majorHAnsi"/>
          <w:b/>
          <w:color w:val="000000" w:themeColor="text1"/>
          <w:sz w:val="28"/>
          <w:szCs w:val="22"/>
        </w:rPr>
        <w:t xml:space="preserve"> </w:t>
      </w:r>
      <w:r w:rsidR="00287DC9">
        <w:rPr>
          <w:rFonts w:asciiTheme="majorHAnsi" w:hAnsiTheme="majorHAnsi" w:cstheme="majorHAnsi"/>
          <w:b/>
          <w:color w:val="000000" w:themeColor="text1"/>
          <w:sz w:val="28"/>
          <w:szCs w:val="22"/>
        </w:rPr>
        <w:t>Feedback</w:t>
      </w:r>
      <w:r w:rsidR="00122BFA" w:rsidRPr="007B208A">
        <w:rPr>
          <w:rFonts w:asciiTheme="majorHAnsi" w:hAnsiTheme="majorHAnsi" w:cstheme="majorHAnsi"/>
          <w:b/>
          <w:color w:val="000000" w:themeColor="text1"/>
          <w:sz w:val="28"/>
          <w:szCs w:val="22"/>
        </w:rPr>
        <w:t xml:space="preserve"> Symbols</w:t>
      </w:r>
      <w:r w:rsidR="003771DC">
        <w:rPr>
          <w:rFonts w:asciiTheme="majorHAnsi" w:hAnsiTheme="majorHAnsi" w:cstheme="majorHAnsi"/>
          <w:b/>
          <w:color w:val="000000" w:themeColor="text1"/>
          <w:sz w:val="28"/>
          <w:szCs w:val="22"/>
        </w:rPr>
        <w:t xml:space="preserve"> </w:t>
      </w:r>
      <w:r w:rsidR="003771DC" w:rsidRPr="003771DC">
        <w:rPr>
          <w:rFonts w:asciiTheme="majorHAnsi" w:hAnsiTheme="majorHAnsi" w:cstheme="majorHAnsi"/>
          <w:color w:val="000000" w:themeColor="text1"/>
          <w:szCs w:val="22"/>
        </w:rPr>
        <w:t xml:space="preserve">– to be used during live and distance </w:t>
      </w:r>
      <w:r w:rsidR="00287DC9">
        <w:rPr>
          <w:rFonts w:asciiTheme="majorHAnsi" w:hAnsiTheme="majorHAnsi" w:cstheme="majorHAnsi"/>
          <w:color w:val="000000" w:themeColor="text1"/>
          <w:szCs w:val="22"/>
        </w:rPr>
        <w:t>feedback</w:t>
      </w:r>
    </w:p>
    <w:p w14:paraId="47D081A5" w14:textId="2F0B6532" w:rsidR="00122BFA" w:rsidRPr="007B208A" w:rsidRDefault="00122BFA" w:rsidP="007B208A">
      <w:pPr>
        <w:spacing w:line="276" w:lineRule="auto"/>
        <w:jc w:val="both"/>
        <w:rPr>
          <w:rFonts w:asciiTheme="majorHAnsi" w:hAnsiTheme="majorHAnsi" w:cstheme="majorHAnsi"/>
          <w:sz w:val="22"/>
          <w:szCs w:val="22"/>
        </w:rPr>
      </w:pPr>
    </w:p>
    <w:p w14:paraId="66296D07" w14:textId="77777777" w:rsidR="008E6FA6" w:rsidRPr="007B208A" w:rsidRDefault="008E6FA6" w:rsidP="007B208A">
      <w:pPr>
        <w:spacing w:line="276" w:lineRule="auto"/>
        <w:jc w:val="both"/>
        <w:rPr>
          <w:rFonts w:asciiTheme="majorHAnsi" w:hAnsiTheme="majorHAnsi" w:cstheme="majorHAnsi"/>
          <w:color w:val="FF0000"/>
          <w:sz w:val="22"/>
          <w:szCs w:val="22"/>
        </w:rPr>
      </w:pPr>
    </w:p>
    <w:p w14:paraId="08017121" w14:textId="048D98CD" w:rsidR="00194433" w:rsidRPr="002E11D4" w:rsidRDefault="00122BFA" w:rsidP="007B208A">
      <w:pPr>
        <w:spacing w:line="276" w:lineRule="auto"/>
        <w:jc w:val="both"/>
        <w:rPr>
          <w:rFonts w:asciiTheme="majorHAnsi" w:hAnsiTheme="majorHAnsi" w:cstheme="majorHAnsi"/>
          <w:color w:val="FF0000"/>
          <w:sz w:val="22"/>
          <w:szCs w:val="22"/>
        </w:rPr>
      </w:pPr>
      <w:r w:rsidRPr="002E11D4">
        <w:rPr>
          <w:rFonts w:asciiTheme="majorHAnsi" w:hAnsiTheme="majorHAnsi" w:cstheme="majorHAnsi"/>
          <w:color w:val="FF0000"/>
          <w:sz w:val="22"/>
          <w:szCs w:val="22"/>
        </w:rPr>
        <w:t xml:space="preserve">    </w:t>
      </w:r>
      <w:r w:rsidRPr="002E11D4">
        <w:rPr>
          <w:rFonts w:asciiTheme="majorHAnsi" w:hAnsiTheme="majorHAnsi" w:cstheme="majorHAnsi"/>
          <w:color w:val="FF0000"/>
          <w:sz w:val="22"/>
          <w:szCs w:val="22"/>
        </w:rPr>
        <w:sym w:font="Wingdings" w:char="F0FC"/>
      </w:r>
      <w:r w:rsidRPr="002E11D4">
        <w:rPr>
          <w:rFonts w:asciiTheme="majorHAnsi" w:hAnsiTheme="majorHAnsi" w:cstheme="majorHAnsi"/>
          <w:color w:val="FF0000"/>
          <w:sz w:val="22"/>
          <w:szCs w:val="22"/>
        </w:rPr>
        <w:t xml:space="preserve">        </w:t>
      </w:r>
      <w:r w:rsidR="003771DC" w:rsidRPr="002E11D4">
        <w:rPr>
          <w:rFonts w:asciiTheme="majorHAnsi" w:hAnsiTheme="majorHAnsi" w:cstheme="majorHAnsi"/>
          <w:color w:val="FF0000"/>
          <w:sz w:val="22"/>
          <w:szCs w:val="22"/>
        </w:rPr>
        <w:tab/>
      </w:r>
      <w:r w:rsidRPr="008278E3">
        <w:rPr>
          <w:rFonts w:asciiTheme="majorHAnsi" w:hAnsiTheme="majorHAnsi" w:cstheme="majorHAnsi"/>
          <w:sz w:val="22"/>
          <w:szCs w:val="22"/>
        </w:rPr>
        <w:t>- correct/good work</w:t>
      </w:r>
    </w:p>
    <w:p w14:paraId="29425385" w14:textId="708AD920" w:rsidR="007B208A" w:rsidRDefault="007B208A" w:rsidP="007B208A">
      <w:pPr>
        <w:spacing w:line="276" w:lineRule="auto"/>
        <w:jc w:val="both"/>
        <w:rPr>
          <w:rFonts w:asciiTheme="majorHAnsi" w:hAnsiTheme="majorHAnsi" w:cstheme="majorHAnsi"/>
          <w:color w:val="FF0000"/>
          <w:sz w:val="22"/>
          <w:szCs w:val="22"/>
        </w:rPr>
      </w:pPr>
    </w:p>
    <w:p w14:paraId="19B8893A" w14:textId="77777777" w:rsidR="007B208A" w:rsidRPr="007B208A" w:rsidRDefault="007B208A" w:rsidP="007B208A">
      <w:pPr>
        <w:spacing w:line="276" w:lineRule="auto"/>
        <w:jc w:val="both"/>
        <w:rPr>
          <w:rFonts w:asciiTheme="majorHAnsi" w:hAnsiTheme="majorHAnsi" w:cstheme="majorHAnsi"/>
          <w:color w:val="FF0000"/>
          <w:sz w:val="22"/>
          <w:szCs w:val="22"/>
        </w:rPr>
      </w:pPr>
    </w:p>
    <w:p w14:paraId="1AA140E3" w14:textId="21C1029A" w:rsidR="00122BFA" w:rsidRPr="002E11D4" w:rsidRDefault="00122BFA" w:rsidP="007B208A">
      <w:pPr>
        <w:spacing w:line="276" w:lineRule="auto"/>
        <w:jc w:val="both"/>
        <w:rPr>
          <w:rFonts w:asciiTheme="majorHAnsi" w:hAnsiTheme="majorHAnsi" w:cstheme="majorHAnsi"/>
          <w:color w:val="FF0000"/>
          <w:sz w:val="22"/>
          <w:szCs w:val="22"/>
        </w:rPr>
      </w:pPr>
      <w:r w:rsidRPr="002E11D4">
        <w:rPr>
          <w:rFonts w:asciiTheme="majorHAnsi" w:hAnsiTheme="majorHAnsi" w:cstheme="majorHAnsi"/>
          <w:color w:val="FF0000"/>
          <w:sz w:val="22"/>
          <w:szCs w:val="22"/>
        </w:rPr>
        <w:t xml:space="preserve">    .      </w:t>
      </w:r>
      <w:r w:rsidR="003771DC" w:rsidRPr="002E11D4">
        <w:rPr>
          <w:rFonts w:asciiTheme="majorHAnsi" w:hAnsiTheme="majorHAnsi" w:cstheme="majorHAnsi"/>
          <w:color w:val="FF0000"/>
          <w:sz w:val="22"/>
          <w:szCs w:val="22"/>
        </w:rPr>
        <w:tab/>
      </w:r>
      <w:r w:rsidR="003771DC" w:rsidRPr="002E11D4">
        <w:rPr>
          <w:rFonts w:asciiTheme="majorHAnsi" w:hAnsiTheme="majorHAnsi" w:cstheme="majorHAnsi"/>
          <w:color w:val="FF0000"/>
          <w:sz w:val="22"/>
          <w:szCs w:val="22"/>
        </w:rPr>
        <w:tab/>
      </w:r>
      <w:r w:rsidRPr="008278E3">
        <w:rPr>
          <w:rFonts w:asciiTheme="majorHAnsi" w:hAnsiTheme="majorHAnsi" w:cstheme="majorHAnsi"/>
          <w:sz w:val="22"/>
          <w:szCs w:val="22"/>
        </w:rPr>
        <w:t>- incorrect answer</w:t>
      </w:r>
    </w:p>
    <w:p w14:paraId="37431025" w14:textId="57753F6D" w:rsidR="00122BFA" w:rsidRPr="002E11D4" w:rsidRDefault="00122BFA" w:rsidP="007B208A">
      <w:pPr>
        <w:spacing w:line="276" w:lineRule="auto"/>
        <w:jc w:val="both"/>
        <w:rPr>
          <w:rFonts w:asciiTheme="majorHAnsi" w:hAnsiTheme="majorHAnsi" w:cstheme="majorHAnsi"/>
          <w:color w:val="FF0000"/>
          <w:sz w:val="22"/>
          <w:szCs w:val="22"/>
        </w:rPr>
      </w:pPr>
    </w:p>
    <w:p w14:paraId="480F0BC5" w14:textId="77777777" w:rsidR="007B208A" w:rsidRPr="002E11D4" w:rsidRDefault="007B208A" w:rsidP="007B208A">
      <w:pPr>
        <w:spacing w:line="276" w:lineRule="auto"/>
        <w:jc w:val="both"/>
        <w:rPr>
          <w:rFonts w:asciiTheme="majorHAnsi" w:hAnsiTheme="majorHAnsi" w:cstheme="majorHAnsi"/>
          <w:color w:val="FF0000"/>
          <w:sz w:val="22"/>
          <w:szCs w:val="22"/>
        </w:rPr>
      </w:pPr>
    </w:p>
    <w:p w14:paraId="22CF2074" w14:textId="0A88880C" w:rsidR="00122BFA" w:rsidRPr="002E11D4" w:rsidRDefault="00122BFA" w:rsidP="007B208A">
      <w:pPr>
        <w:spacing w:line="276" w:lineRule="auto"/>
        <w:jc w:val="both"/>
        <w:rPr>
          <w:rFonts w:asciiTheme="majorHAnsi" w:hAnsiTheme="majorHAnsi" w:cstheme="majorHAnsi"/>
          <w:color w:val="FF0000"/>
          <w:sz w:val="22"/>
          <w:szCs w:val="22"/>
        </w:rPr>
      </w:pPr>
      <w:r w:rsidRPr="002E11D4">
        <w:rPr>
          <w:rFonts w:asciiTheme="majorHAnsi" w:hAnsiTheme="majorHAnsi" w:cstheme="majorHAnsi"/>
          <w:noProof/>
          <w:color w:val="FF0000"/>
          <w:sz w:val="22"/>
          <w:szCs w:val="22"/>
          <w:lang w:val="en-GB" w:eastAsia="en-GB"/>
        </w:rPr>
        <mc:AlternateContent>
          <mc:Choice Requires="wps">
            <w:drawing>
              <wp:anchor distT="0" distB="0" distL="114300" distR="114300" simplePos="0" relativeHeight="251659264" behindDoc="0" locked="0" layoutInCell="1" allowOverlap="1" wp14:anchorId="073E0698" wp14:editId="6A61ABFB">
                <wp:simplePos x="0" y="0"/>
                <wp:positionH relativeFrom="margin">
                  <wp:align>left</wp:align>
                </wp:positionH>
                <wp:positionV relativeFrom="paragraph">
                  <wp:posOffset>43815</wp:posOffset>
                </wp:positionV>
                <wp:extent cx="685800" cy="123825"/>
                <wp:effectExtent l="57150" t="38100" r="0" b="104775"/>
                <wp:wrapNone/>
                <wp:docPr id="6" name="Freeform 6"/>
                <wp:cNvGraphicFramePr/>
                <a:graphic xmlns:a="http://schemas.openxmlformats.org/drawingml/2006/main">
                  <a:graphicData uri="http://schemas.microsoft.com/office/word/2010/wordprocessingShape">
                    <wps:wsp>
                      <wps:cNvSpPr/>
                      <wps:spPr>
                        <a:xfrm>
                          <a:off x="0" y="0"/>
                          <a:ext cx="685800" cy="123825"/>
                        </a:xfrm>
                        <a:custGeom>
                          <a:avLst/>
                          <a:gdLst>
                            <a:gd name="connsiteX0" fmla="*/ 0 w 533400"/>
                            <a:gd name="connsiteY0" fmla="*/ 123854 h 133442"/>
                            <a:gd name="connsiteX1" fmla="*/ 133350 w 533400"/>
                            <a:gd name="connsiteY1" fmla="*/ 29 h 133442"/>
                            <a:gd name="connsiteX2" fmla="*/ 257175 w 533400"/>
                            <a:gd name="connsiteY2" fmla="*/ 133379 h 133442"/>
                            <a:gd name="connsiteX3" fmla="*/ 419100 w 533400"/>
                            <a:gd name="connsiteY3" fmla="*/ 19079 h 133442"/>
                            <a:gd name="connsiteX4" fmla="*/ 533400 w 533400"/>
                            <a:gd name="connsiteY4" fmla="*/ 133379 h 133442"/>
                            <a:gd name="connsiteX5" fmla="*/ 533400 w 533400"/>
                            <a:gd name="connsiteY5" fmla="*/ 133379 h 1334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33400" h="133442">
                              <a:moveTo>
                                <a:pt x="0" y="123854"/>
                              </a:moveTo>
                              <a:cubicBezTo>
                                <a:pt x="45244" y="61148"/>
                                <a:pt x="90488" y="-1558"/>
                                <a:pt x="133350" y="29"/>
                              </a:cubicBezTo>
                              <a:cubicBezTo>
                                <a:pt x="176212" y="1616"/>
                                <a:pt x="209550" y="130204"/>
                                <a:pt x="257175" y="133379"/>
                              </a:cubicBezTo>
                              <a:cubicBezTo>
                                <a:pt x="304800" y="136554"/>
                                <a:pt x="373063" y="19079"/>
                                <a:pt x="419100" y="19079"/>
                              </a:cubicBezTo>
                              <a:cubicBezTo>
                                <a:pt x="465137" y="19079"/>
                                <a:pt x="533400" y="133379"/>
                                <a:pt x="533400" y="133379"/>
                              </a:cubicBezTo>
                              <a:lnTo>
                                <a:pt x="533400" y="133379"/>
                              </a:lnTo>
                            </a:path>
                          </a:pathLst>
                        </a:cu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406E55" id="Freeform 6" o:spid="_x0000_s1026" style="position:absolute;margin-left:0;margin-top:3.45pt;width:54pt;height:9.7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533400,133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" path="m,123854c45244,61148,90488,-1558,133350,29v42862,1587,76200,130175,123825,133350c304800,136554,373063,19079,419100,19079v46037,,114300,114300,114300,114300l533400,133379e" filled="f" strokecolor="red" strokeweight="2.25pt">
                <v:shadow on="t" color="black" opacity="22937f" origin=",.5" offset="0,.63889mm"/>
                <v:path arrowok="t" o:connecttype="custom" o:connectlocs="0,114928;171450,27;330654,123767;538843,17704;685800,123767;685800,123767" o:connectangles="0,0,0,0,0,0"/>
                <w10:wrap anchorx="margin"/>
              </v:shape>
            </w:pict>
          </mc:Fallback>
        </mc:AlternateContent>
      </w:r>
      <w:r w:rsidRPr="002E11D4">
        <w:rPr>
          <w:rFonts w:asciiTheme="majorHAnsi" w:hAnsiTheme="majorHAnsi" w:cstheme="majorHAnsi"/>
          <w:color w:val="FF0000"/>
          <w:sz w:val="22"/>
          <w:szCs w:val="22"/>
        </w:rPr>
        <w:t xml:space="preserve">               </w:t>
      </w:r>
      <w:r w:rsidR="003771DC" w:rsidRPr="002E11D4">
        <w:rPr>
          <w:rFonts w:asciiTheme="majorHAnsi" w:hAnsiTheme="majorHAnsi" w:cstheme="majorHAnsi"/>
          <w:color w:val="FF0000"/>
          <w:sz w:val="22"/>
          <w:szCs w:val="22"/>
        </w:rPr>
        <w:tab/>
      </w:r>
      <w:r w:rsidRPr="008278E3">
        <w:rPr>
          <w:rFonts w:asciiTheme="majorHAnsi" w:hAnsiTheme="majorHAnsi" w:cstheme="majorHAnsi"/>
          <w:sz w:val="22"/>
          <w:szCs w:val="22"/>
        </w:rPr>
        <w:t xml:space="preserve">- this bit doesn’t make sense  </w:t>
      </w:r>
    </w:p>
    <w:p w14:paraId="255BE68B" w14:textId="77777777" w:rsidR="007B208A" w:rsidRPr="002E11D4" w:rsidRDefault="007B208A" w:rsidP="007B208A">
      <w:pPr>
        <w:spacing w:line="276" w:lineRule="auto"/>
        <w:jc w:val="both"/>
        <w:rPr>
          <w:rFonts w:asciiTheme="majorHAnsi" w:hAnsiTheme="majorHAnsi" w:cstheme="majorHAnsi"/>
          <w:color w:val="FF0000"/>
          <w:sz w:val="22"/>
          <w:szCs w:val="22"/>
        </w:rPr>
      </w:pPr>
    </w:p>
    <w:p w14:paraId="7F1CC0C7" w14:textId="04434FE0" w:rsidR="00122BFA" w:rsidRPr="002E11D4" w:rsidRDefault="007B208A" w:rsidP="007B208A">
      <w:pPr>
        <w:spacing w:line="276" w:lineRule="auto"/>
        <w:jc w:val="both"/>
        <w:rPr>
          <w:rFonts w:asciiTheme="majorHAnsi" w:hAnsiTheme="majorHAnsi" w:cstheme="majorHAnsi"/>
          <w:color w:val="FF0000"/>
          <w:sz w:val="22"/>
          <w:szCs w:val="22"/>
        </w:rPr>
      </w:pPr>
      <w:r w:rsidRPr="002E11D4">
        <w:rPr>
          <w:rFonts w:asciiTheme="majorHAnsi" w:hAnsiTheme="majorHAnsi" w:cstheme="majorHAnsi"/>
          <w:noProof/>
          <w:color w:val="FF0000"/>
          <w:sz w:val="22"/>
          <w:szCs w:val="22"/>
          <w:lang w:val="en-GB" w:eastAsia="en-GB"/>
        </w:rPr>
        <mc:AlternateContent>
          <mc:Choice Requires="wps">
            <w:drawing>
              <wp:anchor distT="0" distB="0" distL="114300" distR="114300" simplePos="0" relativeHeight="251660288" behindDoc="0" locked="0" layoutInCell="1" allowOverlap="1" wp14:anchorId="2D2B1EA7" wp14:editId="06D66808">
                <wp:simplePos x="0" y="0"/>
                <wp:positionH relativeFrom="column">
                  <wp:posOffset>-28575</wp:posOffset>
                </wp:positionH>
                <wp:positionV relativeFrom="paragraph">
                  <wp:posOffset>97790</wp:posOffset>
                </wp:positionV>
                <wp:extent cx="428625" cy="409575"/>
                <wp:effectExtent l="57150" t="19050" r="85725" b="104775"/>
                <wp:wrapNone/>
                <wp:docPr id="17" name="Oval 17"/>
                <wp:cNvGraphicFramePr/>
                <a:graphic xmlns:a="http://schemas.openxmlformats.org/drawingml/2006/main">
                  <a:graphicData uri="http://schemas.microsoft.com/office/word/2010/wordprocessingShape">
                    <wps:wsp>
                      <wps:cNvSpPr/>
                      <wps:spPr>
                        <a:xfrm>
                          <a:off x="0" y="0"/>
                          <a:ext cx="428625" cy="409575"/>
                        </a:xfrm>
                        <a:prstGeom prst="ellipse">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F21B6E3" id="Oval 17" o:spid="_x0000_s1026" style="position:absolute;margin-left:-2.25pt;margin-top:7.7pt;width:33.75pt;height:32.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" filled="f" strokecolor="red" strokeweight="1.5pt">
                <v:shadow on="t" color="black" opacity="22937f" origin=",.5" offset="0,.63889mm"/>
              </v:oval>
            </w:pict>
          </mc:Fallback>
        </mc:AlternateContent>
      </w:r>
    </w:p>
    <w:p w14:paraId="0D1C8CCE" w14:textId="32D7ED15" w:rsidR="00122BFA" w:rsidRPr="002E11D4" w:rsidRDefault="00122BFA" w:rsidP="007B208A">
      <w:pPr>
        <w:spacing w:line="276" w:lineRule="auto"/>
        <w:jc w:val="both"/>
        <w:rPr>
          <w:rFonts w:asciiTheme="majorHAnsi" w:hAnsiTheme="majorHAnsi" w:cstheme="majorHAnsi"/>
          <w:color w:val="FF0000"/>
          <w:sz w:val="22"/>
          <w:szCs w:val="22"/>
        </w:rPr>
      </w:pPr>
      <w:r w:rsidRPr="002E11D4">
        <w:rPr>
          <w:rFonts w:asciiTheme="majorHAnsi" w:hAnsiTheme="majorHAnsi" w:cstheme="majorHAnsi"/>
          <w:color w:val="FF0000"/>
          <w:sz w:val="22"/>
          <w:szCs w:val="22"/>
        </w:rPr>
        <w:t xml:space="preserve">    Sp       </w:t>
      </w:r>
      <w:r w:rsidR="003771DC" w:rsidRPr="002E11D4">
        <w:rPr>
          <w:rFonts w:asciiTheme="majorHAnsi" w:hAnsiTheme="majorHAnsi" w:cstheme="majorHAnsi"/>
          <w:color w:val="FF0000"/>
          <w:sz w:val="22"/>
          <w:szCs w:val="22"/>
        </w:rPr>
        <w:tab/>
      </w:r>
      <w:r w:rsidRPr="008278E3">
        <w:rPr>
          <w:rFonts w:asciiTheme="majorHAnsi" w:hAnsiTheme="majorHAnsi" w:cstheme="majorHAnsi"/>
          <w:sz w:val="22"/>
          <w:szCs w:val="22"/>
        </w:rPr>
        <w:t xml:space="preserve">- spelling mistake </w:t>
      </w:r>
    </w:p>
    <w:p w14:paraId="1B526DB7" w14:textId="51A835BE" w:rsidR="00122BFA" w:rsidRPr="002E11D4" w:rsidRDefault="00122BFA" w:rsidP="007B208A">
      <w:pPr>
        <w:spacing w:line="276" w:lineRule="auto"/>
        <w:jc w:val="both"/>
        <w:rPr>
          <w:rFonts w:asciiTheme="majorHAnsi" w:hAnsiTheme="majorHAnsi" w:cstheme="majorHAnsi"/>
          <w:color w:val="FF0000"/>
          <w:sz w:val="22"/>
          <w:szCs w:val="22"/>
        </w:rPr>
      </w:pPr>
    </w:p>
    <w:p w14:paraId="3D228C4C" w14:textId="6274C126" w:rsidR="007B208A" w:rsidRPr="002E11D4" w:rsidRDefault="007B208A" w:rsidP="007B208A">
      <w:pPr>
        <w:spacing w:line="276" w:lineRule="auto"/>
        <w:jc w:val="both"/>
        <w:rPr>
          <w:rFonts w:asciiTheme="majorHAnsi" w:hAnsiTheme="majorHAnsi" w:cstheme="majorHAnsi"/>
          <w:color w:val="FF0000"/>
          <w:sz w:val="22"/>
          <w:szCs w:val="22"/>
        </w:rPr>
      </w:pPr>
      <w:r w:rsidRPr="002E11D4">
        <w:rPr>
          <w:rFonts w:asciiTheme="majorHAnsi" w:hAnsiTheme="majorHAnsi" w:cstheme="majorHAnsi"/>
          <w:noProof/>
          <w:color w:val="FF0000"/>
          <w:sz w:val="22"/>
          <w:szCs w:val="22"/>
          <w:lang w:val="en-GB" w:eastAsia="en-GB"/>
        </w:rPr>
        <mc:AlternateContent>
          <mc:Choice Requires="wps">
            <w:drawing>
              <wp:anchor distT="0" distB="0" distL="114300" distR="114300" simplePos="0" relativeHeight="251661312" behindDoc="0" locked="0" layoutInCell="1" allowOverlap="1" wp14:anchorId="407770B3" wp14:editId="400FBB6A">
                <wp:simplePos x="0" y="0"/>
                <wp:positionH relativeFrom="column">
                  <wp:posOffset>57150</wp:posOffset>
                </wp:positionH>
                <wp:positionV relativeFrom="paragraph">
                  <wp:posOffset>120650</wp:posOffset>
                </wp:positionV>
                <wp:extent cx="323850" cy="323850"/>
                <wp:effectExtent l="57150" t="19050" r="57150" b="95250"/>
                <wp:wrapNone/>
                <wp:docPr id="30" name="Oval 30"/>
                <wp:cNvGraphicFramePr/>
                <a:graphic xmlns:a="http://schemas.openxmlformats.org/drawingml/2006/main">
                  <a:graphicData uri="http://schemas.microsoft.com/office/word/2010/wordprocessingShape">
                    <wps:wsp>
                      <wps:cNvSpPr/>
                      <wps:spPr>
                        <a:xfrm>
                          <a:off x="0" y="0"/>
                          <a:ext cx="323850" cy="323850"/>
                        </a:xfrm>
                        <a:prstGeom prst="ellipse">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txbx>
                        <w:txbxContent>
                          <w:p w14:paraId="03DD7935" w14:textId="0FB8E63C" w:rsidR="00DD250F" w:rsidRPr="0088438A" w:rsidRDefault="00DD250F" w:rsidP="003771DC">
                            <w:pPr>
                              <w:rPr>
                                <w:color w:val="00B050"/>
                              </w:rPr>
                            </w:pPr>
                            <w:r w:rsidRPr="0088438A">
                              <w:rPr>
                                <w:color w:val="00B05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07770B3" id="Oval 30" o:spid="_x0000_s1026" style="position:absolute;left:0;text-align:left;margin-left:4.5pt;margin-top:9.5pt;width:25.5pt;height:2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" filled="f" strokecolor="red" strokeweight="1.5pt">
                <v:shadow on="t" color="black" opacity="22937f" origin=",.5" offset="0,.63889mm"/>
                <v:textbox>
                  <w:txbxContent>
                    <w:p w14:paraId="03DD7935" w14:textId="0FB8E63C" w:rsidR="00DD250F" w:rsidRPr="0088438A" w:rsidRDefault="00DD250F" w:rsidP="003771DC">
                      <w:pPr>
                        <w:rPr>
                          <w:color w:val="00B050"/>
                        </w:rPr>
                      </w:pPr>
                      <w:r w:rsidRPr="0088438A">
                        <w:rPr>
                          <w:color w:val="00B050"/>
                        </w:rPr>
                        <w:t xml:space="preserve">   </w:t>
                      </w:r>
                    </w:p>
                  </w:txbxContent>
                </v:textbox>
              </v:oval>
            </w:pict>
          </mc:Fallback>
        </mc:AlternateContent>
      </w:r>
    </w:p>
    <w:p w14:paraId="4447C5C5" w14:textId="36959552" w:rsidR="00122BFA" w:rsidRDefault="00122BFA" w:rsidP="007B208A">
      <w:pPr>
        <w:spacing w:line="276" w:lineRule="auto"/>
        <w:jc w:val="both"/>
        <w:rPr>
          <w:rFonts w:asciiTheme="majorHAnsi" w:hAnsiTheme="majorHAnsi" w:cstheme="majorHAnsi"/>
          <w:color w:val="FF0000"/>
          <w:sz w:val="22"/>
          <w:szCs w:val="22"/>
        </w:rPr>
      </w:pPr>
      <w:r w:rsidRPr="002E11D4">
        <w:rPr>
          <w:rFonts w:asciiTheme="majorHAnsi" w:hAnsiTheme="majorHAnsi" w:cstheme="majorHAnsi"/>
          <w:color w:val="FF0000"/>
          <w:sz w:val="22"/>
          <w:szCs w:val="22"/>
        </w:rPr>
        <w:t xml:space="preserve">     </w:t>
      </w:r>
      <w:r w:rsidR="003771DC" w:rsidRPr="002E11D4">
        <w:rPr>
          <w:rFonts w:asciiTheme="majorHAnsi" w:hAnsiTheme="majorHAnsi" w:cstheme="majorHAnsi"/>
          <w:color w:val="FF0000"/>
          <w:sz w:val="22"/>
          <w:szCs w:val="22"/>
        </w:rPr>
        <w:t xml:space="preserve"> </w:t>
      </w:r>
      <w:r w:rsidRPr="002E11D4">
        <w:rPr>
          <w:rFonts w:asciiTheme="majorHAnsi" w:hAnsiTheme="majorHAnsi" w:cstheme="majorHAnsi"/>
          <w:color w:val="FF0000"/>
          <w:sz w:val="22"/>
          <w:szCs w:val="22"/>
        </w:rPr>
        <w:t xml:space="preserve">P        </w:t>
      </w:r>
      <w:r w:rsidR="003771DC" w:rsidRPr="002E11D4">
        <w:rPr>
          <w:rFonts w:asciiTheme="majorHAnsi" w:hAnsiTheme="majorHAnsi" w:cstheme="majorHAnsi"/>
          <w:color w:val="FF0000"/>
          <w:sz w:val="22"/>
          <w:szCs w:val="22"/>
        </w:rPr>
        <w:tab/>
      </w:r>
      <w:r w:rsidRPr="008278E3">
        <w:rPr>
          <w:rFonts w:asciiTheme="majorHAnsi" w:hAnsiTheme="majorHAnsi" w:cstheme="majorHAnsi"/>
          <w:sz w:val="22"/>
          <w:szCs w:val="22"/>
        </w:rPr>
        <w:t>- missing punctuation</w:t>
      </w:r>
      <w:r w:rsidR="00455EC8" w:rsidRPr="008278E3">
        <w:rPr>
          <w:rFonts w:asciiTheme="majorHAnsi" w:hAnsiTheme="majorHAnsi" w:cstheme="majorHAnsi"/>
          <w:sz w:val="22"/>
          <w:szCs w:val="22"/>
        </w:rPr>
        <w:t xml:space="preserve"> </w:t>
      </w:r>
    </w:p>
    <w:p w14:paraId="238E2D07" w14:textId="20622EE6" w:rsidR="002E11D4" w:rsidRDefault="002E11D4" w:rsidP="007B208A">
      <w:pPr>
        <w:spacing w:line="276" w:lineRule="auto"/>
        <w:jc w:val="both"/>
        <w:rPr>
          <w:rFonts w:asciiTheme="majorHAnsi" w:hAnsiTheme="majorHAnsi" w:cstheme="majorHAnsi"/>
          <w:color w:val="FF0000"/>
          <w:sz w:val="22"/>
          <w:szCs w:val="22"/>
        </w:rPr>
      </w:pPr>
    </w:p>
    <w:p w14:paraId="6C4C0709" w14:textId="010AE678" w:rsidR="002E11D4" w:rsidRPr="002E11D4" w:rsidRDefault="002E11D4" w:rsidP="002E11D4">
      <w:pPr>
        <w:spacing w:line="276" w:lineRule="auto"/>
        <w:jc w:val="both"/>
        <w:rPr>
          <w:rFonts w:asciiTheme="majorHAnsi" w:hAnsiTheme="majorHAnsi" w:cstheme="majorHAnsi"/>
          <w:color w:val="FF0000"/>
          <w:sz w:val="22"/>
          <w:szCs w:val="22"/>
        </w:rPr>
      </w:pPr>
      <w:r w:rsidRPr="002E11D4">
        <w:rPr>
          <w:rFonts w:asciiTheme="majorHAnsi" w:hAnsiTheme="majorHAnsi" w:cstheme="majorHAnsi"/>
          <w:noProof/>
          <w:color w:val="FF0000"/>
          <w:sz w:val="22"/>
          <w:szCs w:val="22"/>
          <w:lang w:val="en-GB" w:eastAsia="en-GB"/>
        </w:rPr>
        <mc:AlternateContent>
          <mc:Choice Requires="wps">
            <w:drawing>
              <wp:anchor distT="0" distB="0" distL="114300" distR="114300" simplePos="0" relativeHeight="251671552" behindDoc="0" locked="0" layoutInCell="1" allowOverlap="1" wp14:anchorId="7FA31997" wp14:editId="4AB018D9">
                <wp:simplePos x="0" y="0"/>
                <wp:positionH relativeFrom="margin">
                  <wp:posOffset>85725</wp:posOffset>
                </wp:positionH>
                <wp:positionV relativeFrom="paragraph">
                  <wp:posOffset>147955</wp:posOffset>
                </wp:positionV>
                <wp:extent cx="323850" cy="323850"/>
                <wp:effectExtent l="57150" t="19050" r="57150" b="95250"/>
                <wp:wrapNone/>
                <wp:docPr id="3" name="Oval 3"/>
                <wp:cNvGraphicFramePr/>
                <a:graphic xmlns:a="http://schemas.openxmlformats.org/drawingml/2006/main">
                  <a:graphicData uri="http://schemas.microsoft.com/office/word/2010/wordprocessingShape">
                    <wps:wsp>
                      <wps:cNvSpPr/>
                      <wps:spPr>
                        <a:xfrm>
                          <a:off x="0" y="0"/>
                          <a:ext cx="323850" cy="323850"/>
                        </a:xfrm>
                        <a:prstGeom prst="ellipse">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txbx>
                        <w:txbxContent>
                          <w:p w14:paraId="6DC5D740" w14:textId="2CE21083" w:rsidR="002E11D4" w:rsidRPr="0088438A" w:rsidRDefault="002E11D4" w:rsidP="002E11D4">
                            <w:pPr>
                              <w:rPr>
                                <w:color w:val="00B05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FA31997" id="Oval 3" o:spid="_x0000_s1027" style="position:absolute;left:0;text-align:left;margin-left:6.75pt;margin-top:11.65pt;width:25.5pt;height:25.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" filled="f" strokecolor="red" strokeweight="1.5pt">
                <v:shadow on="t" color="black" opacity="22937f" origin=",.5" offset="0,.63889mm"/>
                <v:textbox>
                  <w:txbxContent>
                    <w:p w14:paraId="6DC5D740" w14:textId="2CE21083" w:rsidR="002E11D4" w:rsidRPr="0088438A" w:rsidRDefault="002E11D4" w:rsidP="002E11D4">
                      <w:pPr>
                        <w:rPr>
                          <w:color w:val="00B050"/>
                        </w:rPr>
                      </w:pPr>
                    </w:p>
                  </w:txbxContent>
                </v:textbox>
                <w10:wrap anchorx="margin"/>
              </v:oval>
            </w:pict>
          </mc:Fallback>
        </mc:AlternateContent>
      </w:r>
    </w:p>
    <w:p w14:paraId="3BB6DABB" w14:textId="0CFD2248" w:rsidR="002E11D4" w:rsidRDefault="002E11D4" w:rsidP="002E11D4">
      <w:pPr>
        <w:spacing w:line="276" w:lineRule="auto"/>
        <w:jc w:val="both"/>
        <w:rPr>
          <w:rFonts w:asciiTheme="majorHAnsi" w:hAnsiTheme="majorHAnsi" w:cstheme="majorHAnsi"/>
          <w:color w:val="FF0000"/>
          <w:sz w:val="22"/>
          <w:szCs w:val="22"/>
        </w:rPr>
      </w:pPr>
      <w:r w:rsidRPr="002E11D4">
        <w:rPr>
          <w:rFonts w:asciiTheme="majorHAnsi" w:hAnsiTheme="majorHAnsi" w:cstheme="majorHAnsi"/>
          <w:color w:val="FF0000"/>
          <w:sz w:val="22"/>
          <w:szCs w:val="22"/>
        </w:rPr>
        <w:t xml:space="preserve">      </w:t>
      </w:r>
      <w:r>
        <w:rPr>
          <w:rFonts w:asciiTheme="majorHAnsi" w:hAnsiTheme="majorHAnsi" w:cstheme="majorHAnsi"/>
          <w:color w:val="FF0000"/>
          <w:sz w:val="22"/>
          <w:szCs w:val="22"/>
        </w:rPr>
        <w:t>G</w:t>
      </w:r>
      <w:r w:rsidRPr="002E11D4">
        <w:rPr>
          <w:rFonts w:asciiTheme="majorHAnsi" w:hAnsiTheme="majorHAnsi" w:cstheme="majorHAnsi"/>
          <w:color w:val="FF0000"/>
          <w:sz w:val="22"/>
          <w:szCs w:val="22"/>
        </w:rPr>
        <w:t xml:space="preserve">        </w:t>
      </w:r>
      <w:r w:rsidRPr="002E11D4">
        <w:rPr>
          <w:rFonts w:asciiTheme="majorHAnsi" w:hAnsiTheme="majorHAnsi" w:cstheme="majorHAnsi"/>
          <w:color w:val="FF0000"/>
          <w:sz w:val="22"/>
          <w:szCs w:val="22"/>
        </w:rPr>
        <w:tab/>
      </w:r>
      <w:r w:rsidRPr="008278E3">
        <w:rPr>
          <w:rFonts w:asciiTheme="majorHAnsi" w:hAnsiTheme="majorHAnsi" w:cstheme="majorHAnsi"/>
          <w:sz w:val="22"/>
          <w:szCs w:val="22"/>
        </w:rPr>
        <w:t xml:space="preserve">- grammatical error </w:t>
      </w:r>
    </w:p>
    <w:p w14:paraId="70F21883" w14:textId="6E2A44F2" w:rsidR="002E11D4" w:rsidRDefault="002E11D4" w:rsidP="002E11D4">
      <w:pPr>
        <w:spacing w:line="276" w:lineRule="auto"/>
        <w:jc w:val="both"/>
        <w:rPr>
          <w:rFonts w:asciiTheme="majorHAnsi" w:hAnsiTheme="majorHAnsi" w:cstheme="majorHAnsi"/>
          <w:color w:val="FF0000"/>
          <w:sz w:val="22"/>
          <w:szCs w:val="22"/>
        </w:rPr>
      </w:pPr>
    </w:p>
    <w:p w14:paraId="7E40076F" w14:textId="2F03ADC4" w:rsidR="007B208A" w:rsidRPr="002E11D4" w:rsidRDefault="007B208A" w:rsidP="007B208A">
      <w:pPr>
        <w:spacing w:line="276" w:lineRule="auto"/>
        <w:jc w:val="both"/>
        <w:rPr>
          <w:rFonts w:asciiTheme="majorHAnsi" w:hAnsiTheme="majorHAnsi" w:cstheme="majorHAnsi"/>
          <w:color w:val="FF0000"/>
          <w:sz w:val="22"/>
          <w:szCs w:val="22"/>
        </w:rPr>
      </w:pPr>
    </w:p>
    <w:p w14:paraId="5685618A" w14:textId="756D863E" w:rsidR="00122BFA" w:rsidRPr="002E11D4" w:rsidRDefault="00122BFA" w:rsidP="007B208A">
      <w:pPr>
        <w:spacing w:line="276" w:lineRule="auto"/>
        <w:jc w:val="both"/>
        <w:rPr>
          <w:rFonts w:asciiTheme="majorHAnsi" w:hAnsiTheme="majorHAnsi" w:cstheme="majorHAnsi"/>
          <w:color w:val="FF0000"/>
          <w:sz w:val="22"/>
          <w:szCs w:val="22"/>
        </w:rPr>
      </w:pPr>
      <w:r w:rsidRPr="002E11D4">
        <w:rPr>
          <w:rFonts w:asciiTheme="majorHAnsi" w:hAnsiTheme="majorHAnsi" w:cstheme="majorHAnsi"/>
          <w:color w:val="FF0000"/>
          <w:sz w:val="22"/>
          <w:szCs w:val="22"/>
        </w:rPr>
        <w:t xml:space="preserve">    ^         </w:t>
      </w:r>
      <w:r w:rsidR="003771DC" w:rsidRPr="002E11D4">
        <w:rPr>
          <w:rFonts w:asciiTheme="majorHAnsi" w:hAnsiTheme="majorHAnsi" w:cstheme="majorHAnsi"/>
          <w:color w:val="FF0000"/>
          <w:sz w:val="22"/>
          <w:szCs w:val="22"/>
        </w:rPr>
        <w:tab/>
      </w:r>
      <w:r w:rsidRPr="008278E3">
        <w:rPr>
          <w:rFonts w:asciiTheme="majorHAnsi" w:hAnsiTheme="majorHAnsi" w:cstheme="majorHAnsi"/>
          <w:sz w:val="22"/>
          <w:szCs w:val="22"/>
        </w:rPr>
        <w:t>- missing word</w:t>
      </w:r>
    </w:p>
    <w:p w14:paraId="55FBD30F" w14:textId="796A226F" w:rsidR="00122BFA" w:rsidRPr="002E11D4" w:rsidRDefault="00122BFA" w:rsidP="007B208A">
      <w:pPr>
        <w:spacing w:line="276" w:lineRule="auto"/>
        <w:jc w:val="both"/>
        <w:rPr>
          <w:rFonts w:asciiTheme="majorHAnsi" w:hAnsiTheme="majorHAnsi" w:cstheme="majorHAnsi"/>
          <w:color w:val="FF0000"/>
          <w:sz w:val="22"/>
          <w:szCs w:val="22"/>
        </w:rPr>
      </w:pPr>
    </w:p>
    <w:p w14:paraId="77B7F8ED" w14:textId="77777777" w:rsidR="007B208A" w:rsidRPr="002E11D4" w:rsidRDefault="007B208A" w:rsidP="007B208A">
      <w:pPr>
        <w:spacing w:line="276" w:lineRule="auto"/>
        <w:jc w:val="both"/>
        <w:rPr>
          <w:rFonts w:asciiTheme="majorHAnsi" w:hAnsiTheme="majorHAnsi" w:cstheme="majorHAnsi"/>
          <w:color w:val="FF0000"/>
          <w:sz w:val="22"/>
          <w:szCs w:val="22"/>
        </w:rPr>
      </w:pPr>
    </w:p>
    <w:p w14:paraId="38DCBDD1" w14:textId="05C3E0FA" w:rsidR="00122BFA" w:rsidRPr="002E11D4" w:rsidRDefault="00122BFA" w:rsidP="007B208A">
      <w:pPr>
        <w:spacing w:line="276" w:lineRule="auto"/>
        <w:jc w:val="both"/>
        <w:rPr>
          <w:rFonts w:asciiTheme="majorHAnsi" w:hAnsiTheme="majorHAnsi" w:cstheme="majorHAnsi"/>
          <w:color w:val="FF0000"/>
          <w:sz w:val="22"/>
          <w:szCs w:val="22"/>
        </w:rPr>
      </w:pPr>
      <w:r w:rsidRPr="002E11D4">
        <w:rPr>
          <w:rFonts w:asciiTheme="majorHAnsi" w:hAnsiTheme="majorHAnsi" w:cstheme="majorHAnsi"/>
          <w:color w:val="FF0000"/>
          <w:sz w:val="22"/>
          <w:szCs w:val="22"/>
        </w:rPr>
        <w:t xml:space="preserve">    //        </w:t>
      </w:r>
      <w:r w:rsidR="003771DC" w:rsidRPr="002E11D4">
        <w:rPr>
          <w:rFonts w:asciiTheme="majorHAnsi" w:hAnsiTheme="majorHAnsi" w:cstheme="majorHAnsi"/>
          <w:color w:val="FF0000"/>
          <w:sz w:val="22"/>
          <w:szCs w:val="22"/>
        </w:rPr>
        <w:tab/>
      </w:r>
      <w:r w:rsidRPr="008278E3">
        <w:rPr>
          <w:rFonts w:asciiTheme="majorHAnsi" w:hAnsiTheme="majorHAnsi" w:cstheme="majorHAnsi"/>
          <w:sz w:val="22"/>
          <w:szCs w:val="22"/>
        </w:rPr>
        <w:t>- new paragraph needed</w:t>
      </w:r>
    </w:p>
    <w:p w14:paraId="076ACCD4" w14:textId="67D59EFF" w:rsidR="00122BFA" w:rsidRPr="002E11D4" w:rsidRDefault="00122BFA" w:rsidP="007B208A">
      <w:pPr>
        <w:spacing w:line="276" w:lineRule="auto"/>
        <w:jc w:val="both"/>
        <w:rPr>
          <w:rFonts w:asciiTheme="majorHAnsi" w:hAnsiTheme="majorHAnsi" w:cstheme="majorHAnsi"/>
          <w:color w:val="FF0000"/>
          <w:sz w:val="22"/>
          <w:szCs w:val="22"/>
        </w:rPr>
      </w:pPr>
    </w:p>
    <w:p w14:paraId="09418311" w14:textId="77777777" w:rsidR="007B208A" w:rsidRPr="002E11D4" w:rsidRDefault="007B208A" w:rsidP="007B208A">
      <w:pPr>
        <w:spacing w:line="276" w:lineRule="auto"/>
        <w:jc w:val="both"/>
        <w:rPr>
          <w:rFonts w:asciiTheme="majorHAnsi" w:hAnsiTheme="majorHAnsi" w:cstheme="majorHAnsi"/>
          <w:color w:val="FF0000"/>
          <w:sz w:val="22"/>
          <w:szCs w:val="22"/>
        </w:rPr>
      </w:pPr>
    </w:p>
    <w:p w14:paraId="27408296" w14:textId="469A9263" w:rsidR="00122BFA" w:rsidRPr="002E11D4" w:rsidRDefault="00122BFA" w:rsidP="007B208A">
      <w:pPr>
        <w:spacing w:line="276" w:lineRule="auto"/>
        <w:jc w:val="both"/>
        <w:rPr>
          <w:rFonts w:asciiTheme="majorHAnsi" w:hAnsiTheme="majorHAnsi" w:cstheme="majorHAnsi"/>
          <w:color w:val="FF0000"/>
          <w:sz w:val="22"/>
          <w:szCs w:val="22"/>
        </w:rPr>
      </w:pPr>
      <w:r w:rsidRPr="002E11D4">
        <w:rPr>
          <w:rFonts w:asciiTheme="majorHAnsi" w:hAnsiTheme="majorHAnsi" w:cstheme="majorHAnsi"/>
          <w:color w:val="FF0000"/>
          <w:sz w:val="22"/>
          <w:szCs w:val="22"/>
        </w:rPr>
        <w:t xml:space="preserve">  </w:t>
      </w:r>
      <w:r w:rsidR="00194433" w:rsidRPr="002E11D4">
        <w:rPr>
          <w:rFonts w:asciiTheme="majorHAnsi" w:hAnsiTheme="majorHAnsi" w:cstheme="majorHAnsi"/>
          <w:color w:val="FF0000"/>
          <w:sz w:val="22"/>
          <w:szCs w:val="22"/>
        </w:rPr>
        <w:t>V</w:t>
      </w:r>
      <w:r w:rsidR="0088438A" w:rsidRPr="002E11D4">
        <w:rPr>
          <w:rFonts w:asciiTheme="majorHAnsi" w:hAnsiTheme="majorHAnsi" w:cstheme="majorHAnsi"/>
          <w:color w:val="FF0000"/>
          <w:sz w:val="22"/>
          <w:szCs w:val="22"/>
        </w:rPr>
        <w:t>F</w:t>
      </w:r>
      <w:r w:rsidRPr="002E11D4">
        <w:rPr>
          <w:rFonts w:asciiTheme="majorHAnsi" w:hAnsiTheme="majorHAnsi" w:cstheme="majorHAnsi"/>
          <w:color w:val="FF0000"/>
          <w:sz w:val="22"/>
          <w:szCs w:val="22"/>
        </w:rPr>
        <w:t xml:space="preserve">    </w:t>
      </w:r>
      <w:r w:rsidR="009367BE" w:rsidRPr="002E11D4">
        <w:rPr>
          <w:rFonts w:asciiTheme="majorHAnsi" w:hAnsiTheme="majorHAnsi" w:cstheme="majorHAnsi"/>
          <w:color w:val="FF0000"/>
          <w:sz w:val="22"/>
          <w:szCs w:val="22"/>
        </w:rPr>
        <w:t xml:space="preserve">    </w:t>
      </w:r>
      <w:r w:rsidR="003771DC" w:rsidRPr="002E11D4">
        <w:rPr>
          <w:rFonts w:asciiTheme="majorHAnsi" w:hAnsiTheme="majorHAnsi" w:cstheme="majorHAnsi"/>
          <w:color w:val="FF0000"/>
          <w:sz w:val="22"/>
          <w:szCs w:val="22"/>
        </w:rPr>
        <w:tab/>
      </w:r>
      <w:r w:rsidRPr="008278E3">
        <w:rPr>
          <w:rFonts w:asciiTheme="majorHAnsi" w:hAnsiTheme="majorHAnsi" w:cstheme="majorHAnsi"/>
          <w:sz w:val="22"/>
          <w:szCs w:val="22"/>
        </w:rPr>
        <w:t xml:space="preserve">- </w:t>
      </w:r>
      <w:r w:rsidR="00194433" w:rsidRPr="008278E3">
        <w:rPr>
          <w:rFonts w:asciiTheme="majorHAnsi" w:hAnsiTheme="majorHAnsi" w:cstheme="majorHAnsi"/>
          <w:sz w:val="22"/>
          <w:szCs w:val="22"/>
        </w:rPr>
        <w:t xml:space="preserve">verbal </w:t>
      </w:r>
      <w:r w:rsidRPr="008278E3">
        <w:rPr>
          <w:rFonts w:asciiTheme="majorHAnsi" w:hAnsiTheme="majorHAnsi" w:cstheme="majorHAnsi"/>
          <w:sz w:val="22"/>
          <w:szCs w:val="22"/>
        </w:rPr>
        <w:t>feedback given</w:t>
      </w:r>
    </w:p>
    <w:p w14:paraId="621AA5F6" w14:textId="314DE244" w:rsidR="007C2B09" w:rsidRPr="002E11D4" w:rsidRDefault="007C2B09" w:rsidP="007B208A">
      <w:pPr>
        <w:spacing w:line="276" w:lineRule="auto"/>
        <w:jc w:val="both"/>
        <w:rPr>
          <w:rFonts w:asciiTheme="majorHAnsi" w:hAnsiTheme="majorHAnsi" w:cstheme="majorHAnsi"/>
          <w:color w:val="FF0000"/>
          <w:sz w:val="22"/>
          <w:szCs w:val="22"/>
        </w:rPr>
      </w:pPr>
    </w:p>
    <w:p w14:paraId="13EE224C" w14:textId="77777777" w:rsidR="007B208A" w:rsidRPr="002E11D4" w:rsidRDefault="007B208A" w:rsidP="007B208A">
      <w:pPr>
        <w:spacing w:line="276" w:lineRule="auto"/>
        <w:jc w:val="both"/>
        <w:rPr>
          <w:rFonts w:asciiTheme="majorHAnsi" w:hAnsiTheme="majorHAnsi" w:cstheme="majorHAnsi"/>
          <w:color w:val="FF0000"/>
          <w:sz w:val="22"/>
          <w:szCs w:val="22"/>
        </w:rPr>
      </w:pPr>
    </w:p>
    <w:p w14:paraId="1A94BE44" w14:textId="22956D28" w:rsidR="007C2B09" w:rsidRPr="008278E3" w:rsidRDefault="007C2B09" w:rsidP="007B208A">
      <w:pPr>
        <w:spacing w:line="276" w:lineRule="auto"/>
        <w:jc w:val="both"/>
        <w:rPr>
          <w:rFonts w:asciiTheme="majorHAnsi" w:hAnsiTheme="majorHAnsi" w:cstheme="majorHAnsi"/>
          <w:sz w:val="22"/>
          <w:szCs w:val="22"/>
        </w:rPr>
      </w:pPr>
      <w:r w:rsidRPr="002E11D4">
        <w:rPr>
          <w:rFonts w:asciiTheme="majorHAnsi" w:hAnsiTheme="majorHAnsi" w:cstheme="majorHAnsi"/>
          <w:color w:val="FF0000"/>
          <w:sz w:val="22"/>
          <w:szCs w:val="22"/>
        </w:rPr>
        <w:t xml:space="preserve">  </w:t>
      </w:r>
      <w:r w:rsidR="0088438A" w:rsidRPr="002E11D4">
        <w:rPr>
          <w:rFonts w:asciiTheme="majorHAnsi" w:hAnsiTheme="majorHAnsi" w:cstheme="majorHAnsi"/>
          <w:color w:val="FF0000"/>
          <w:sz w:val="22"/>
          <w:szCs w:val="22"/>
        </w:rPr>
        <w:t>GG</w:t>
      </w:r>
      <w:r w:rsidRPr="002E11D4">
        <w:rPr>
          <w:rFonts w:asciiTheme="majorHAnsi" w:hAnsiTheme="majorHAnsi" w:cstheme="majorHAnsi"/>
          <w:color w:val="FF0000"/>
          <w:sz w:val="22"/>
          <w:szCs w:val="22"/>
        </w:rPr>
        <w:t xml:space="preserve">    </w:t>
      </w:r>
      <w:r w:rsidR="009367BE" w:rsidRPr="002E11D4">
        <w:rPr>
          <w:rFonts w:asciiTheme="majorHAnsi" w:hAnsiTheme="majorHAnsi" w:cstheme="majorHAnsi"/>
          <w:color w:val="FF0000"/>
          <w:sz w:val="22"/>
          <w:szCs w:val="22"/>
        </w:rPr>
        <w:t xml:space="preserve">   </w:t>
      </w:r>
      <w:r w:rsidR="003771DC" w:rsidRPr="002E11D4">
        <w:rPr>
          <w:rFonts w:asciiTheme="majorHAnsi" w:hAnsiTheme="majorHAnsi" w:cstheme="majorHAnsi"/>
          <w:color w:val="FF0000"/>
          <w:sz w:val="22"/>
          <w:szCs w:val="22"/>
        </w:rPr>
        <w:tab/>
      </w:r>
      <w:r w:rsidRPr="008278E3">
        <w:rPr>
          <w:rFonts w:asciiTheme="majorHAnsi" w:hAnsiTheme="majorHAnsi" w:cstheme="majorHAnsi"/>
          <w:sz w:val="22"/>
          <w:szCs w:val="22"/>
        </w:rPr>
        <w:t>- guided group with a teacher/teaching assistant, if applicable</w:t>
      </w:r>
    </w:p>
    <w:p w14:paraId="4CB72DA0" w14:textId="0E69202E" w:rsidR="002E11D4" w:rsidRPr="002E11D4" w:rsidRDefault="002E11D4" w:rsidP="002E11D4">
      <w:pPr>
        <w:spacing w:line="276" w:lineRule="auto"/>
        <w:jc w:val="both"/>
        <w:rPr>
          <w:rFonts w:asciiTheme="majorHAnsi" w:hAnsiTheme="majorHAnsi" w:cstheme="majorHAnsi"/>
          <w:color w:val="FF0000"/>
          <w:sz w:val="22"/>
          <w:szCs w:val="22"/>
        </w:rPr>
      </w:pPr>
    </w:p>
    <w:p w14:paraId="2A5E28D8" w14:textId="38337067" w:rsidR="002E11D4" w:rsidRPr="002E11D4" w:rsidRDefault="002E11D4" w:rsidP="002E11D4">
      <w:pPr>
        <w:spacing w:line="276" w:lineRule="auto"/>
        <w:jc w:val="both"/>
        <w:rPr>
          <w:rFonts w:asciiTheme="majorHAnsi" w:hAnsiTheme="majorHAnsi" w:cstheme="majorHAnsi"/>
          <w:color w:val="FF0000"/>
          <w:sz w:val="22"/>
          <w:szCs w:val="22"/>
        </w:rPr>
      </w:pPr>
    </w:p>
    <w:p w14:paraId="7951B883" w14:textId="62E7A191" w:rsidR="002E11D4" w:rsidRPr="002E11D4" w:rsidRDefault="002E11D4" w:rsidP="002E11D4">
      <w:pPr>
        <w:spacing w:line="276" w:lineRule="auto"/>
        <w:jc w:val="both"/>
        <w:rPr>
          <w:rFonts w:asciiTheme="majorHAnsi" w:hAnsiTheme="majorHAnsi" w:cstheme="majorHAnsi"/>
          <w:color w:val="FF0000"/>
          <w:sz w:val="22"/>
          <w:szCs w:val="22"/>
        </w:rPr>
      </w:pPr>
      <w:r w:rsidRPr="002E11D4">
        <w:rPr>
          <w:rFonts w:asciiTheme="majorHAnsi" w:hAnsiTheme="majorHAnsi" w:cstheme="majorHAnsi"/>
          <w:color w:val="FF0000"/>
          <w:sz w:val="22"/>
          <w:szCs w:val="22"/>
        </w:rPr>
        <w:t xml:space="preserve">  </w:t>
      </w:r>
      <w:r>
        <w:rPr>
          <w:rFonts w:asciiTheme="majorHAnsi" w:hAnsiTheme="majorHAnsi" w:cstheme="majorHAnsi"/>
          <w:color w:val="FF0000"/>
          <w:sz w:val="22"/>
          <w:szCs w:val="22"/>
        </w:rPr>
        <w:t>WS</w:t>
      </w:r>
      <w:r w:rsidRPr="002E11D4">
        <w:rPr>
          <w:rFonts w:asciiTheme="majorHAnsi" w:hAnsiTheme="majorHAnsi" w:cstheme="majorHAnsi"/>
          <w:color w:val="FF0000"/>
          <w:sz w:val="22"/>
          <w:szCs w:val="22"/>
        </w:rPr>
        <w:t xml:space="preserve">        </w:t>
      </w:r>
      <w:r w:rsidRPr="002E11D4">
        <w:rPr>
          <w:rFonts w:asciiTheme="majorHAnsi" w:hAnsiTheme="majorHAnsi" w:cstheme="majorHAnsi"/>
          <w:color w:val="FF0000"/>
          <w:sz w:val="22"/>
          <w:szCs w:val="22"/>
        </w:rPr>
        <w:tab/>
      </w:r>
      <w:r w:rsidRPr="008278E3">
        <w:rPr>
          <w:rFonts w:asciiTheme="majorHAnsi" w:hAnsiTheme="majorHAnsi" w:cstheme="majorHAnsi"/>
          <w:sz w:val="22"/>
          <w:szCs w:val="22"/>
        </w:rPr>
        <w:t>- with support</w:t>
      </w:r>
    </w:p>
    <w:p w14:paraId="62826E9B" w14:textId="286BF5AA" w:rsidR="002E11D4" w:rsidRDefault="0038427B" w:rsidP="007B208A">
      <w:pPr>
        <w:spacing w:line="276" w:lineRule="auto"/>
        <w:jc w:val="both"/>
        <w:rPr>
          <w:rFonts w:asciiTheme="majorHAnsi" w:hAnsiTheme="majorHAnsi" w:cstheme="majorHAnsi"/>
          <w:color w:val="FF0000"/>
          <w:sz w:val="22"/>
          <w:szCs w:val="22"/>
        </w:rPr>
      </w:pPr>
      <w:r w:rsidRPr="002E11D4">
        <w:rPr>
          <w:rFonts w:asciiTheme="majorHAnsi" w:hAnsiTheme="majorHAnsi" w:cstheme="majorHAnsi"/>
          <w:noProof/>
          <w:color w:val="FF0000"/>
          <w:sz w:val="22"/>
          <w:szCs w:val="22"/>
          <w:lang w:val="en-GB" w:eastAsia="en-GB"/>
        </w:rPr>
        <mc:AlternateContent>
          <mc:Choice Requires="wps">
            <w:drawing>
              <wp:anchor distT="0" distB="0" distL="114300" distR="114300" simplePos="0" relativeHeight="251674624" behindDoc="0" locked="0" layoutInCell="1" allowOverlap="1" wp14:anchorId="3C4C143C" wp14:editId="649B83E4">
                <wp:simplePos x="0" y="0"/>
                <wp:positionH relativeFrom="margin">
                  <wp:posOffset>-15240</wp:posOffset>
                </wp:positionH>
                <wp:positionV relativeFrom="paragraph">
                  <wp:posOffset>186690</wp:posOffset>
                </wp:positionV>
                <wp:extent cx="403860" cy="377190"/>
                <wp:effectExtent l="57150" t="19050" r="72390" b="99060"/>
                <wp:wrapNone/>
                <wp:docPr id="7" name="Oval 7"/>
                <wp:cNvGraphicFramePr/>
                <a:graphic xmlns:a="http://schemas.openxmlformats.org/drawingml/2006/main">
                  <a:graphicData uri="http://schemas.microsoft.com/office/word/2010/wordprocessingShape">
                    <wps:wsp>
                      <wps:cNvSpPr/>
                      <wps:spPr>
                        <a:xfrm>
                          <a:off x="0" y="0"/>
                          <a:ext cx="403860" cy="377190"/>
                        </a:xfrm>
                        <a:prstGeom prst="ellipse">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txbx>
                        <w:txbxContent>
                          <w:p w14:paraId="53822ABB" w14:textId="77777777" w:rsidR="0038427B" w:rsidRPr="0088438A" w:rsidRDefault="0038427B" w:rsidP="0038427B">
                            <w:pPr>
                              <w:rPr>
                                <w:color w:val="00B05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C4C143C" id="Oval 7" o:spid="_x0000_s1028" style="position:absolute;left:0;text-align:left;margin-left:-1.2pt;margin-top:14.7pt;width:31.8pt;height:29.7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" filled="f" strokecolor="red" strokeweight="1.5pt">
                <v:shadow on="t" color="black" opacity="22937f" origin=",.5" offset="0,.63889mm"/>
                <v:textbox>
                  <w:txbxContent>
                    <w:p w14:paraId="53822ABB" w14:textId="77777777" w:rsidR="0038427B" w:rsidRPr="0088438A" w:rsidRDefault="0038427B" w:rsidP="0038427B">
                      <w:pPr>
                        <w:rPr>
                          <w:color w:val="00B050"/>
                        </w:rPr>
                      </w:pPr>
                    </w:p>
                  </w:txbxContent>
                </v:textbox>
                <w10:wrap anchorx="margin"/>
              </v:oval>
            </w:pict>
          </mc:Fallback>
        </mc:AlternateContent>
      </w:r>
    </w:p>
    <w:p w14:paraId="326BD6A9" w14:textId="3B0BFB0C" w:rsidR="000128BA" w:rsidRDefault="000128BA" w:rsidP="000128BA">
      <w:pPr>
        <w:spacing w:line="276" w:lineRule="auto"/>
        <w:jc w:val="both"/>
        <w:rPr>
          <w:rFonts w:asciiTheme="majorHAnsi" w:hAnsiTheme="majorHAnsi" w:cstheme="majorHAnsi"/>
          <w:sz w:val="22"/>
          <w:szCs w:val="22"/>
        </w:rPr>
      </w:pPr>
      <w:r w:rsidRPr="000128BA">
        <w:rPr>
          <w:rFonts w:asciiTheme="majorHAnsi" w:hAnsiTheme="majorHAnsi" w:cstheme="majorHAnsi"/>
          <w:b/>
          <w:noProof/>
          <w:color w:val="000000" w:themeColor="text1"/>
          <w:sz w:val="22"/>
          <w:szCs w:val="22"/>
          <w:lang w:val="en-GB" w:eastAsia="en-GB"/>
        </w:rPr>
        <w:drawing>
          <wp:inline distT="0" distB="0" distL="0" distR="0" wp14:anchorId="6E16DB45" wp14:editId="148FF9AA">
            <wp:extent cx="405765" cy="38792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t="-1" b="3334"/>
                    <a:stretch/>
                  </pic:blipFill>
                  <pic:spPr bwMode="auto">
                    <a:xfrm>
                      <a:off x="0" y="0"/>
                      <a:ext cx="417937" cy="399566"/>
                    </a:xfrm>
                    <a:prstGeom prst="rect">
                      <a:avLst/>
                    </a:prstGeom>
                    <a:noFill/>
                    <a:ln>
                      <a:noFill/>
                    </a:ln>
                    <a:extLst>
                      <a:ext uri="{53640926-AAD7-44D8-BBD7-CCE9431645EC}">
                        <a14:shadowObscured xmlns:a14="http://schemas.microsoft.com/office/drawing/2010/main"/>
                      </a:ext>
                    </a:extLst>
                  </pic:spPr>
                </pic:pic>
              </a:graphicData>
            </a:graphic>
          </wp:inline>
        </w:drawing>
      </w:r>
      <w:r w:rsidRPr="007B208A">
        <w:rPr>
          <w:rFonts w:asciiTheme="majorHAnsi" w:hAnsiTheme="majorHAnsi" w:cstheme="majorHAnsi"/>
          <w:color w:val="00B050"/>
          <w:sz w:val="22"/>
          <w:szCs w:val="22"/>
        </w:rPr>
        <w:t xml:space="preserve">                </w:t>
      </w:r>
      <w:r>
        <w:rPr>
          <w:rFonts w:asciiTheme="majorHAnsi" w:hAnsiTheme="majorHAnsi" w:cstheme="majorHAnsi"/>
          <w:color w:val="00B050"/>
          <w:sz w:val="22"/>
          <w:szCs w:val="22"/>
        </w:rPr>
        <w:tab/>
      </w:r>
      <w:r w:rsidRPr="007B208A">
        <w:rPr>
          <w:rFonts w:asciiTheme="majorHAnsi" w:hAnsiTheme="majorHAnsi" w:cstheme="majorHAnsi"/>
          <w:sz w:val="22"/>
          <w:szCs w:val="22"/>
        </w:rPr>
        <w:t xml:space="preserve">- </w:t>
      </w:r>
      <w:r>
        <w:rPr>
          <w:rFonts w:asciiTheme="majorHAnsi" w:hAnsiTheme="majorHAnsi" w:cstheme="majorHAnsi"/>
          <w:sz w:val="22"/>
          <w:szCs w:val="22"/>
        </w:rPr>
        <w:t>indicates a question has been asked by the teacher</w:t>
      </w:r>
    </w:p>
    <w:p w14:paraId="5FB15DE4" w14:textId="30899060" w:rsidR="000128BA" w:rsidRPr="007B208A" w:rsidRDefault="000128BA" w:rsidP="0075539B">
      <w:pPr>
        <w:spacing w:line="276" w:lineRule="auto"/>
        <w:jc w:val="both"/>
        <w:rPr>
          <w:rFonts w:asciiTheme="majorHAnsi" w:hAnsiTheme="majorHAnsi"/>
          <w:sz w:val="22"/>
          <w:szCs w:val="22"/>
        </w:rPr>
      </w:pPr>
    </w:p>
    <w:sectPr w:rsidR="000128BA" w:rsidRPr="007B208A" w:rsidSect="007B208A">
      <w:headerReference w:type="even" r:id="rId11"/>
      <w:footerReference w:type="even" r:id="rId12"/>
      <w:footerReference w:type="default" r:id="rId13"/>
      <w:pgSz w:w="11900" w:h="16840"/>
      <w:pgMar w:top="1440" w:right="1440" w:bottom="1440" w:left="1440" w:header="567" w:footer="907" w:gutter="0"/>
      <w:pgBorders w:offsetFrom="page">
        <w:top w:val="single" w:sz="36" w:space="24" w:color="003399"/>
        <w:left w:val="single" w:sz="36" w:space="24" w:color="003399"/>
        <w:bottom w:val="single" w:sz="36" w:space="24" w:color="003399"/>
        <w:right w:val="single" w:sz="36" w:space="24" w:color="003399"/>
      </w:pgBorders>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B8BB21" w14:textId="77777777" w:rsidR="00DD250F" w:rsidRDefault="00DD250F" w:rsidP="00620B75">
      <w:r>
        <w:separator/>
      </w:r>
    </w:p>
  </w:endnote>
  <w:endnote w:type="continuationSeparator" w:id="0">
    <w:p w14:paraId="4AE465E6" w14:textId="77777777" w:rsidR="00DD250F" w:rsidRDefault="00DD250F" w:rsidP="00620B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Lucida Grande">
    <w:altName w:val="Times New Roman"/>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C48EC0" w14:textId="6D857371" w:rsidR="00DD250F" w:rsidRDefault="00836F24">
    <w:pPr>
      <w:pStyle w:val="Footer"/>
    </w:pPr>
    <w:sdt>
      <w:sdtPr>
        <w:id w:val="1715846945"/>
        <w:temporary/>
        <w:showingPlcHdr/>
      </w:sdtPr>
      <w:sdtEndPr/>
      <w:sdtContent>
        <w:r w:rsidR="00DD250F">
          <w:t>[Type text]</w:t>
        </w:r>
      </w:sdtContent>
    </w:sdt>
    <w:r w:rsidR="00DD250F">
      <w:ptab w:relativeTo="margin" w:alignment="center" w:leader="none"/>
    </w:r>
    <w:sdt>
      <w:sdtPr>
        <w:id w:val="-1206329862"/>
        <w:temporary/>
        <w:showingPlcHdr/>
      </w:sdtPr>
      <w:sdtEndPr/>
      <w:sdtContent>
        <w:r w:rsidR="00DD250F">
          <w:t>[Type text]</w:t>
        </w:r>
      </w:sdtContent>
    </w:sdt>
    <w:r w:rsidR="00DD250F">
      <w:ptab w:relativeTo="margin" w:alignment="right" w:leader="none"/>
    </w:r>
    <w:sdt>
      <w:sdtPr>
        <w:id w:val="829794333"/>
        <w:temporary/>
        <w:showingPlcHdr/>
      </w:sdtPr>
      <w:sdtEndPr/>
      <w:sdtContent>
        <w:r w:rsidR="00DD250F">
          <w:t>[Type text]</w:t>
        </w:r>
      </w:sdtContent>
    </w:sdt>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35257940"/>
      <w:docPartObj>
        <w:docPartGallery w:val="Page Numbers (Bottom of Page)"/>
        <w:docPartUnique/>
      </w:docPartObj>
    </w:sdtPr>
    <w:sdtEndPr>
      <w:rPr>
        <w:noProof/>
      </w:rPr>
    </w:sdtEndPr>
    <w:sdtContent>
      <w:p w14:paraId="66E22315" w14:textId="76EE962F" w:rsidR="00AE25C1" w:rsidRDefault="00AE25C1">
        <w:pPr>
          <w:pStyle w:val="Footer"/>
          <w:jc w:val="center"/>
        </w:pPr>
        <w:r>
          <w:fldChar w:fldCharType="begin"/>
        </w:r>
        <w:r>
          <w:instrText xml:space="preserve"> PAGE   \* MERGEFORMAT </w:instrText>
        </w:r>
        <w:r>
          <w:fldChar w:fldCharType="separate"/>
        </w:r>
        <w:r w:rsidR="00836F24">
          <w:rPr>
            <w:noProof/>
          </w:rPr>
          <w:t>2</w:t>
        </w:r>
        <w:r>
          <w:rPr>
            <w:noProof/>
          </w:rPr>
          <w:fldChar w:fldCharType="end"/>
        </w:r>
      </w:p>
    </w:sdtContent>
  </w:sdt>
  <w:p w14:paraId="11B5D4FD" w14:textId="77777777" w:rsidR="00AE25C1" w:rsidRDefault="00AE25C1">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B7800C" w14:textId="77777777" w:rsidR="00DD250F" w:rsidRDefault="00DD250F" w:rsidP="00620B75">
      <w:r>
        <w:separator/>
      </w:r>
    </w:p>
  </w:footnote>
  <w:footnote w:type="continuationSeparator" w:id="0">
    <w:p w14:paraId="09FA148E" w14:textId="77777777" w:rsidR="00DD250F" w:rsidRDefault="00DD250F" w:rsidP="00620B7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5E93A6" w14:textId="77777777" w:rsidR="00DD250F" w:rsidRDefault="00836F24">
    <w:pPr>
      <w:pStyle w:val="Header"/>
    </w:pPr>
    <w:sdt>
      <w:sdtPr>
        <w:id w:val="-176733842"/>
        <w:placeholder>
          <w:docPart w:val="6F3391349FEF184EA41E6EEB2BAB1865"/>
        </w:placeholder>
        <w:temporary/>
        <w:showingPlcHdr/>
      </w:sdtPr>
      <w:sdtEndPr/>
      <w:sdtContent>
        <w:r w:rsidR="00DD250F">
          <w:t>[Type text]</w:t>
        </w:r>
      </w:sdtContent>
    </w:sdt>
    <w:r w:rsidR="00DD250F">
      <w:ptab w:relativeTo="margin" w:alignment="center" w:leader="none"/>
    </w:r>
    <w:sdt>
      <w:sdtPr>
        <w:id w:val="2092123104"/>
        <w:placeholder>
          <w:docPart w:val="D9EA25E6FAF1CD4DA67516E6E8C36351"/>
        </w:placeholder>
        <w:temporary/>
        <w:showingPlcHdr/>
      </w:sdtPr>
      <w:sdtEndPr/>
      <w:sdtContent>
        <w:r w:rsidR="00DD250F">
          <w:t>[Type text]</w:t>
        </w:r>
      </w:sdtContent>
    </w:sdt>
    <w:r w:rsidR="00DD250F">
      <w:ptab w:relativeTo="margin" w:alignment="right" w:leader="none"/>
    </w:r>
    <w:sdt>
      <w:sdtPr>
        <w:id w:val="1038553884"/>
        <w:placeholder>
          <w:docPart w:val="3896D792A405AA4E840B8D9854FE2F82"/>
        </w:placeholder>
        <w:temporary/>
        <w:showingPlcHdr/>
      </w:sdtPr>
      <w:sdtEndPr/>
      <w:sdtContent>
        <w:r w:rsidR="00DD250F">
          <w:t>[Type text]</w:t>
        </w:r>
      </w:sdtContent>
    </w:sdt>
  </w:p>
  <w:p w14:paraId="07531648" w14:textId="77777777" w:rsidR="00DD250F" w:rsidRDefault="00DD250F">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BD3BED"/>
    <w:multiLevelType w:val="hybridMultilevel"/>
    <w:tmpl w:val="EE62ED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F68426F"/>
    <w:multiLevelType w:val="hybridMultilevel"/>
    <w:tmpl w:val="2D322A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0B7E5B"/>
    <w:multiLevelType w:val="hybridMultilevel"/>
    <w:tmpl w:val="EFFC4CE8"/>
    <w:lvl w:ilvl="0" w:tplc="08090001">
      <w:start w:val="1"/>
      <w:numFmt w:val="bullet"/>
      <w:lvlText w:val=""/>
      <w:lvlJc w:val="left"/>
      <w:pPr>
        <w:ind w:left="360" w:hanging="360"/>
      </w:pPr>
      <w:rPr>
        <w:rFonts w:ascii="Symbol" w:hAnsi="Symbol" w:hint="default"/>
      </w:rPr>
    </w:lvl>
    <w:lvl w:ilvl="1" w:tplc="25824C28">
      <w:numFmt w:val="bullet"/>
      <w:lvlText w:val="•"/>
      <w:lvlJc w:val="left"/>
      <w:pPr>
        <w:ind w:left="1080" w:hanging="360"/>
      </w:pPr>
      <w:rPr>
        <w:rFonts w:ascii="Calibri" w:eastAsiaTheme="minorEastAsia" w:hAnsi="Calibri" w:cs="Calibri"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6782168"/>
    <w:multiLevelType w:val="hybridMultilevel"/>
    <w:tmpl w:val="8A9E77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AB96A75"/>
    <w:multiLevelType w:val="hybridMultilevel"/>
    <w:tmpl w:val="9C04EE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FD13DC5"/>
    <w:multiLevelType w:val="hybridMultilevel"/>
    <w:tmpl w:val="01FC7D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297247A"/>
    <w:multiLevelType w:val="hybridMultilevel"/>
    <w:tmpl w:val="1FBA6F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D776AD6"/>
    <w:multiLevelType w:val="hybridMultilevel"/>
    <w:tmpl w:val="DE226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2CB4D5B"/>
    <w:multiLevelType w:val="hybridMultilevel"/>
    <w:tmpl w:val="4CBC4C54"/>
    <w:lvl w:ilvl="0" w:tplc="982650A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41F508D"/>
    <w:multiLevelType w:val="hybridMultilevel"/>
    <w:tmpl w:val="FD2E86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6395741"/>
    <w:multiLevelType w:val="hybridMultilevel"/>
    <w:tmpl w:val="495244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AA4771C"/>
    <w:multiLevelType w:val="hybridMultilevel"/>
    <w:tmpl w:val="9A3A170E"/>
    <w:lvl w:ilvl="0" w:tplc="04090001">
      <w:start w:val="1"/>
      <w:numFmt w:val="bullet"/>
      <w:lvlText w:val=""/>
      <w:lvlJc w:val="left"/>
      <w:pPr>
        <w:tabs>
          <w:tab w:val="num" w:pos="0"/>
        </w:tabs>
        <w:ind w:left="0" w:hanging="360"/>
      </w:pPr>
      <w:rPr>
        <w:rFonts w:ascii="Symbol" w:hAnsi="Symbol"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2" w15:restartNumberingAfterBreak="0">
    <w:nsid w:val="4C7F6399"/>
    <w:multiLevelType w:val="hybridMultilevel"/>
    <w:tmpl w:val="888271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E013333"/>
    <w:multiLevelType w:val="hybridMultilevel"/>
    <w:tmpl w:val="BA5625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4F6D41B9"/>
    <w:multiLevelType w:val="hybridMultilevel"/>
    <w:tmpl w:val="8D546024"/>
    <w:lvl w:ilvl="0" w:tplc="8558FB5C">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5" w15:restartNumberingAfterBreak="0">
    <w:nsid w:val="5DEA33E2"/>
    <w:multiLevelType w:val="hybridMultilevel"/>
    <w:tmpl w:val="D004C9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1D6192E"/>
    <w:multiLevelType w:val="hybridMultilevel"/>
    <w:tmpl w:val="410CEE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684B5AD3"/>
    <w:multiLevelType w:val="hybridMultilevel"/>
    <w:tmpl w:val="1A7AFB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0DD2F3C"/>
    <w:multiLevelType w:val="hybridMultilevel"/>
    <w:tmpl w:val="4CBC4C54"/>
    <w:lvl w:ilvl="0" w:tplc="982650A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52F541C"/>
    <w:multiLevelType w:val="hybridMultilevel"/>
    <w:tmpl w:val="DAAC74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883155B"/>
    <w:multiLevelType w:val="hybridMultilevel"/>
    <w:tmpl w:val="011022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7CC311DC"/>
    <w:multiLevelType w:val="hybridMultilevel"/>
    <w:tmpl w:val="B066CC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4"/>
  </w:num>
  <w:num w:numId="3">
    <w:abstractNumId w:val="18"/>
  </w:num>
  <w:num w:numId="4">
    <w:abstractNumId w:val="8"/>
  </w:num>
  <w:num w:numId="5">
    <w:abstractNumId w:val="11"/>
  </w:num>
  <w:num w:numId="6">
    <w:abstractNumId w:val="1"/>
  </w:num>
  <w:num w:numId="7">
    <w:abstractNumId w:val="17"/>
  </w:num>
  <w:num w:numId="8">
    <w:abstractNumId w:val="5"/>
  </w:num>
  <w:num w:numId="9">
    <w:abstractNumId w:val="16"/>
  </w:num>
  <w:num w:numId="10">
    <w:abstractNumId w:val="13"/>
  </w:num>
  <w:num w:numId="11">
    <w:abstractNumId w:val="20"/>
  </w:num>
  <w:num w:numId="12">
    <w:abstractNumId w:val="2"/>
  </w:num>
  <w:num w:numId="13">
    <w:abstractNumId w:val="21"/>
  </w:num>
  <w:num w:numId="14">
    <w:abstractNumId w:val="6"/>
  </w:num>
  <w:num w:numId="15">
    <w:abstractNumId w:val="12"/>
  </w:num>
  <w:num w:numId="16">
    <w:abstractNumId w:val="9"/>
  </w:num>
  <w:num w:numId="17">
    <w:abstractNumId w:val="15"/>
  </w:num>
  <w:num w:numId="18">
    <w:abstractNumId w:val="0"/>
  </w:num>
  <w:num w:numId="19">
    <w:abstractNumId w:val="3"/>
  </w:num>
  <w:num w:numId="20">
    <w:abstractNumId w:val="10"/>
  </w:num>
  <w:num w:numId="21">
    <w:abstractNumId w:val="4"/>
  </w:num>
  <w:num w:numId="22">
    <w:abstractNumId w:val="7"/>
  </w:num>
  <w:num w:numId="2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645A"/>
    <w:rsid w:val="000128BA"/>
    <w:rsid w:val="000C4090"/>
    <w:rsid w:val="001213D7"/>
    <w:rsid w:val="00122BFA"/>
    <w:rsid w:val="0013400F"/>
    <w:rsid w:val="00155920"/>
    <w:rsid w:val="00155EB0"/>
    <w:rsid w:val="00194433"/>
    <w:rsid w:val="00195B68"/>
    <w:rsid w:val="00230DFE"/>
    <w:rsid w:val="00242900"/>
    <w:rsid w:val="002467A4"/>
    <w:rsid w:val="00252225"/>
    <w:rsid w:val="00263A84"/>
    <w:rsid w:val="00274E01"/>
    <w:rsid w:val="00284111"/>
    <w:rsid w:val="00287DC9"/>
    <w:rsid w:val="002B5283"/>
    <w:rsid w:val="002C6E06"/>
    <w:rsid w:val="002E11D4"/>
    <w:rsid w:val="00331B9A"/>
    <w:rsid w:val="00367C4E"/>
    <w:rsid w:val="003771DC"/>
    <w:rsid w:val="0038427B"/>
    <w:rsid w:val="003A3312"/>
    <w:rsid w:val="003B748B"/>
    <w:rsid w:val="003D645A"/>
    <w:rsid w:val="004052FB"/>
    <w:rsid w:val="004450F8"/>
    <w:rsid w:val="00455EC8"/>
    <w:rsid w:val="00456621"/>
    <w:rsid w:val="00457F82"/>
    <w:rsid w:val="004A78F7"/>
    <w:rsid w:val="004E3DE0"/>
    <w:rsid w:val="005042E4"/>
    <w:rsid w:val="0056228F"/>
    <w:rsid w:val="005C21A3"/>
    <w:rsid w:val="005E19AC"/>
    <w:rsid w:val="005E2AC6"/>
    <w:rsid w:val="00620B75"/>
    <w:rsid w:val="00634978"/>
    <w:rsid w:val="006C21EF"/>
    <w:rsid w:val="006D246A"/>
    <w:rsid w:val="006E2984"/>
    <w:rsid w:val="006F3442"/>
    <w:rsid w:val="007411B2"/>
    <w:rsid w:val="0075539B"/>
    <w:rsid w:val="00756646"/>
    <w:rsid w:val="00761526"/>
    <w:rsid w:val="00777C65"/>
    <w:rsid w:val="007B208A"/>
    <w:rsid w:val="007C2B09"/>
    <w:rsid w:val="00813F57"/>
    <w:rsid w:val="008278E3"/>
    <w:rsid w:val="00836F24"/>
    <w:rsid w:val="00844AFA"/>
    <w:rsid w:val="0088438A"/>
    <w:rsid w:val="008A3CE5"/>
    <w:rsid w:val="008E647B"/>
    <w:rsid w:val="008E6FA6"/>
    <w:rsid w:val="009367BE"/>
    <w:rsid w:val="0094058B"/>
    <w:rsid w:val="009427BF"/>
    <w:rsid w:val="00961F64"/>
    <w:rsid w:val="009A0CB0"/>
    <w:rsid w:val="009B70F2"/>
    <w:rsid w:val="009D378A"/>
    <w:rsid w:val="009E48F8"/>
    <w:rsid w:val="00A00BB6"/>
    <w:rsid w:val="00A27F61"/>
    <w:rsid w:val="00A709C3"/>
    <w:rsid w:val="00A917E5"/>
    <w:rsid w:val="00AC70B4"/>
    <w:rsid w:val="00AE25C1"/>
    <w:rsid w:val="00B60651"/>
    <w:rsid w:val="00B6508E"/>
    <w:rsid w:val="00BA5A39"/>
    <w:rsid w:val="00BB22F6"/>
    <w:rsid w:val="00C34342"/>
    <w:rsid w:val="00C9377E"/>
    <w:rsid w:val="00CF1953"/>
    <w:rsid w:val="00D35A3A"/>
    <w:rsid w:val="00D52E72"/>
    <w:rsid w:val="00D864E1"/>
    <w:rsid w:val="00DD250F"/>
    <w:rsid w:val="00DE6D7F"/>
    <w:rsid w:val="00DE7247"/>
    <w:rsid w:val="00E27C91"/>
    <w:rsid w:val="00E92A34"/>
    <w:rsid w:val="00EC1D51"/>
    <w:rsid w:val="00EE1739"/>
    <w:rsid w:val="00F17BB7"/>
    <w:rsid w:val="00F86B3A"/>
    <w:rsid w:val="00F94DED"/>
    <w:rsid w:val="00FA49D5"/>
    <w:rsid w:val="00FB6076"/>
    <w:rsid w:val="00FD1C5C"/>
    <w:rsid w:val="00FF6C7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7CBB8965"/>
  <w14:defaultImageDpi w14:val="300"/>
  <w15:docId w15:val="{1B099025-6A0E-491F-BBB2-D801ADEF43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20B75"/>
    <w:pPr>
      <w:tabs>
        <w:tab w:val="center" w:pos="4320"/>
        <w:tab w:val="right" w:pos="8640"/>
      </w:tabs>
    </w:pPr>
  </w:style>
  <w:style w:type="character" w:customStyle="1" w:styleId="HeaderChar">
    <w:name w:val="Header Char"/>
    <w:basedOn w:val="DefaultParagraphFont"/>
    <w:link w:val="Header"/>
    <w:uiPriority w:val="99"/>
    <w:rsid w:val="00620B75"/>
  </w:style>
  <w:style w:type="paragraph" w:styleId="Footer">
    <w:name w:val="footer"/>
    <w:basedOn w:val="Normal"/>
    <w:link w:val="FooterChar"/>
    <w:uiPriority w:val="99"/>
    <w:unhideWhenUsed/>
    <w:rsid w:val="00620B75"/>
    <w:pPr>
      <w:tabs>
        <w:tab w:val="center" w:pos="4320"/>
        <w:tab w:val="right" w:pos="8640"/>
      </w:tabs>
    </w:pPr>
  </w:style>
  <w:style w:type="character" w:customStyle="1" w:styleId="FooterChar">
    <w:name w:val="Footer Char"/>
    <w:basedOn w:val="DefaultParagraphFont"/>
    <w:link w:val="Footer"/>
    <w:uiPriority w:val="99"/>
    <w:rsid w:val="00620B75"/>
  </w:style>
  <w:style w:type="paragraph" w:styleId="BalloonText">
    <w:name w:val="Balloon Text"/>
    <w:basedOn w:val="Normal"/>
    <w:link w:val="BalloonTextChar"/>
    <w:unhideWhenUsed/>
    <w:rsid w:val="00620B75"/>
    <w:rPr>
      <w:rFonts w:ascii="Lucida Grande" w:hAnsi="Lucida Grande"/>
      <w:sz w:val="18"/>
      <w:szCs w:val="18"/>
    </w:rPr>
  </w:style>
  <w:style w:type="character" w:customStyle="1" w:styleId="BalloonTextChar">
    <w:name w:val="Balloon Text Char"/>
    <w:basedOn w:val="DefaultParagraphFont"/>
    <w:link w:val="BalloonText"/>
    <w:rsid w:val="00620B75"/>
    <w:rPr>
      <w:rFonts w:ascii="Lucida Grande" w:hAnsi="Lucida Grande"/>
      <w:sz w:val="18"/>
      <w:szCs w:val="18"/>
    </w:rPr>
  </w:style>
  <w:style w:type="table" w:styleId="TableGrid">
    <w:name w:val="Table Grid"/>
    <w:basedOn w:val="TableNormal"/>
    <w:rsid w:val="005C21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74E01"/>
    <w:pPr>
      <w:ind w:left="720"/>
    </w:pPr>
    <w:rPr>
      <w:rFonts w:ascii="Times New Roman" w:eastAsia="Times New Roman" w:hAnsi="Times New Roman" w:cs="Times New Roman"/>
      <w:sz w:val="20"/>
      <w:szCs w:val="20"/>
      <w:lang w:val="en-GB"/>
    </w:rPr>
  </w:style>
  <w:style w:type="paragraph" w:customStyle="1" w:styleId="NormalNumbered">
    <w:name w:val="Normal Numbered"/>
    <w:basedOn w:val="Normal"/>
    <w:uiPriority w:val="99"/>
    <w:rsid w:val="00274E01"/>
    <w:pPr>
      <w:tabs>
        <w:tab w:val="num" w:pos="360"/>
      </w:tabs>
      <w:spacing w:after="120"/>
      <w:ind w:left="357" w:hanging="357"/>
    </w:pPr>
    <w:rPr>
      <w:rFonts w:ascii="Arial" w:eastAsia="Times New Roman" w:hAnsi="Arial" w:cs="Arial"/>
      <w:sz w:val="18"/>
      <w:szCs w:val="18"/>
      <w:lang w:val="en-GB"/>
    </w:rPr>
  </w:style>
  <w:style w:type="character" w:styleId="Hyperlink">
    <w:name w:val="Hyperlink"/>
    <w:uiPriority w:val="99"/>
    <w:unhideWhenUsed/>
    <w:rsid w:val="00274E01"/>
    <w:rPr>
      <w:color w:val="0000FF"/>
      <w:u w:val="single"/>
    </w:rPr>
  </w:style>
  <w:style w:type="character" w:styleId="FollowedHyperlink">
    <w:name w:val="FollowedHyperlink"/>
    <w:uiPriority w:val="99"/>
    <w:unhideWhenUsed/>
    <w:rsid w:val="00274E01"/>
    <w:rPr>
      <w:color w:val="800080"/>
      <w:u w:val="single"/>
    </w:rPr>
  </w:style>
  <w:style w:type="paragraph" w:customStyle="1" w:styleId="xl83">
    <w:name w:val="xl83"/>
    <w:basedOn w:val="Normal"/>
    <w:rsid w:val="00274E01"/>
    <w:pPr>
      <w:spacing w:before="100" w:beforeAutospacing="1" w:after="100" w:afterAutospacing="1"/>
    </w:pPr>
    <w:rPr>
      <w:rFonts w:ascii="Times New Roman" w:eastAsia="Times New Roman" w:hAnsi="Times New Roman" w:cs="Times New Roman"/>
      <w:lang w:val="en-GB" w:eastAsia="en-GB"/>
    </w:rPr>
  </w:style>
  <w:style w:type="paragraph" w:customStyle="1" w:styleId="xl84">
    <w:name w:val="xl84"/>
    <w:basedOn w:val="Normal"/>
    <w:rsid w:val="00274E01"/>
    <w:pPr>
      <w:spacing w:before="100" w:beforeAutospacing="1" w:after="100" w:afterAutospacing="1"/>
    </w:pPr>
    <w:rPr>
      <w:rFonts w:ascii="Arial" w:eastAsia="Times New Roman" w:hAnsi="Arial" w:cs="Arial"/>
      <w:b/>
      <w:bCs/>
      <w:color w:val="FF0000"/>
      <w:sz w:val="18"/>
      <w:szCs w:val="18"/>
      <w:lang w:val="en-GB" w:eastAsia="en-GB"/>
    </w:rPr>
  </w:style>
  <w:style w:type="paragraph" w:customStyle="1" w:styleId="xl85">
    <w:name w:val="xl85"/>
    <w:basedOn w:val="Normal"/>
    <w:rsid w:val="00274E01"/>
    <w:pPr>
      <w:spacing w:before="100" w:beforeAutospacing="1" w:after="100" w:afterAutospacing="1"/>
      <w:textAlignment w:val="top"/>
    </w:pPr>
    <w:rPr>
      <w:rFonts w:ascii="Arial" w:eastAsia="Times New Roman" w:hAnsi="Arial" w:cs="Arial"/>
      <w:color w:val="000000"/>
      <w:sz w:val="18"/>
      <w:szCs w:val="18"/>
      <w:lang w:val="en-GB" w:eastAsia="en-GB"/>
    </w:rPr>
  </w:style>
  <w:style w:type="paragraph" w:customStyle="1" w:styleId="xl86">
    <w:name w:val="xl86"/>
    <w:basedOn w:val="Normal"/>
    <w:rsid w:val="00274E01"/>
    <w:pPr>
      <w:spacing w:before="100" w:beforeAutospacing="1" w:after="100" w:afterAutospacing="1"/>
    </w:pPr>
    <w:rPr>
      <w:rFonts w:ascii="Arial" w:eastAsia="Times New Roman" w:hAnsi="Arial" w:cs="Arial"/>
      <w:sz w:val="18"/>
      <w:szCs w:val="18"/>
      <w:lang w:val="en-GB" w:eastAsia="en-GB"/>
    </w:rPr>
  </w:style>
  <w:style w:type="paragraph" w:customStyle="1" w:styleId="xl87">
    <w:name w:val="xl87"/>
    <w:basedOn w:val="Normal"/>
    <w:rsid w:val="00274E01"/>
    <w:pPr>
      <w:spacing w:before="100" w:beforeAutospacing="1" w:after="100" w:afterAutospacing="1"/>
    </w:pPr>
    <w:rPr>
      <w:rFonts w:ascii="Arial" w:eastAsia="Times New Roman" w:hAnsi="Arial" w:cs="Arial"/>
      <w:i/>
      <w:iCs/>
      <w:sz w:val="18"/>
      <w:szCs w:val="18"/>
      <w:lang w:val="en-GB" w:eastAsia="en-GB"/>
    </w:rPr>
  </w:style>
  <w:style w:type="paragraph" w:customStyle="1" w:styleId="xl88">
    <w:name w:val="xl88"/>
    <w:basedOn w:val="Normal"/>
    <w:rsid w:val="00274E01"/>
    <w:pPr>
      <w:spacing w:before="100" w:beforeAutospacing="1" w:after="100" w:afterAutospacing="1"/>
    </w:pPr>
    <w:rPr>
      <w:rFonts w:ascii="Arial" w:eastAsia="Times New Roman" w:hAnsi="Arial" w:cs="Arial"/>
      <w:sz w:val="18"/>
      <w:szCs w:val="18"/>
      <w:lang w:val="en-GB" w:eastAsia="en-GB"/>
    </w:rPr>
  </w:style>
  <w:style w:type="paragraph" w:customStyle="1" w:styleId="xl89">
    <w:name w:val="xl89"/>
    <w:basedOn w:val="Normal"/>
    <w:rsid w:val="00274E01"/>
    <w:pPr>
      <w:spacing w:before="100" w:beforeAutospacing="1" w:after="100" w:afterAutospacing="1"/>
    </w:pPr>
    <w:rPr>
      <w:rFonts w:ascii="Arial" w:eastAsia="Times New Roman" w:hAnsi="Arial" w:cs="Arial"/>
      <w:sz w:val="18"/>
      <w:szCs w:val="18"/>
      <w:lang w:val="en-GB" w:eastAsia="en-GB"/>
    </w:rPr>
  </w:style>
  <w:style w:type="paragraph" w:customStyle="1" w:styleId="xl90">
    <w:name w:val="xl90"/>
    <w:basedOn w:val="Normal"/>
    <w:rsid w:val="00274E01"/>
    <w:pPr>
      <w:spacing w:before="100" w:beforeAutospacing="1" w:after="100" w:afterAutospacing="1"/>
    </w:pPr>
    <w:rPr>
      <w:rFonts w:ascii="Arial" w:eastAsia="Times New Roman" w:hAnsi="Arial" w:cs="Arial"/>
      <w:sz w:val="18"/>
      <w:szCs w:val="18"/>
      <w:lang w:val="en-GB" w:eastAsia="en-GB"/>
    </w:rPr>
  </w:style>
  <w:style w:type="paragraph" w:customStyle="1" w:styleId="xl91">
    <w:name w:val="xl91"/>
    <w:basedOn w:val="Normal"/>
    <w:rsid w:val="00274E01"/>
    <w:pPr>
      <w:spacing w:before="100" w:beforeAutospacing="1" w:after="100" w:afterAutospacing="1"/>
    </w:pPr>
    <w:rPr>
      <w:rFonts w:ascii="Arial" w:eastAsia="Times New Roman" w:hAnsi="Arial" w:cs="Arial"/>
      <w:sz w:val="18"/>
      <w:szCs w:val="18"/>
      <w:lang w:val="en-GB" w:eastAsia="en-GB"/>
    </w:rPr>
  </w:style>
  <w:style w:type="paragraph" w:customStyle="1" w:styleId="xl92">
    <w:name w:val="xl92"/>
    <w:basedOn w:val="Normal"/>
    <w:rsid w:val="00274E01"/>
    <w:pPr>
      <w:spacing w:before="100" w:beforeAutospacing="1" w:after="100" w:afterAutospacing="1"/>
      <w:jc w:val="center"/>
    </w:pPr>
    <w:rPr>
      <w:rFonts w:ascii="Arial" w:eastAsia="Times New Roman" w:hAnsi="Arial" w:cs="Arial"/>
      <w:sz w:val="18"/>
      <w:szCs w:val="18"/>
      <w:lang w:val="en-GB" w:eastAsia="en-GB"/>
    </w:rPr>
  </w:style>
  <w:style w:type="paragraph" w:customStyle="1" w:styleId="xl93">
    <w:name w:val="xl93"/>
    <w:basedOn w:val="Normal"/>
    <w:rsid w:val="00274E01"/>
    <w:pPr>
      <w:spacing w:before="100" w:beforeAutospacing="1" w:after="100" w:afterAutospacing="1"/>
    </w:pPr>
    <w:rPr>
      <w:rFonts w:ascii="Arial" w:eastAsia="Times New Roman" w:hAnsi="Arial" w:cs="Arial"/>
      <w:sz w:val="18"/>
      <w:szCs w:val="18"/>
      <w:lang w:val="en-GB" w:eastAsia="en-GB"/>
    </w:rPr>
  </w:style>
  <w:style w:type="paragraph" w:customStyle="1" w:styleId="xl94">
    <w:name w:val="xl94"/>
    <w:basedOn w:val="Normal"/>
    <w:rsid w:val="00274E01"/>
    <w:pPr>
      <w:spacing w:before="100" w:beforeAutospacing="1" w:after="100" w:afterAutospacing="1"/>
      <w:jc w:val="right"/>
      <w:textAlignment w:val="top"/>
    </w:pPr>
    <w:rPr>
      <w:rFonts w:ascii="Arial" w:eastAsia="Times New Roman" w:hAnsi="Arial" w:cs="Arial"/>
      <w:sz w:val="18"/>
      <w:szCs w:val="18"/>
      <w:lang w:val="en-GB" w:eastAsia="en-GB"/>
    </w:rPr>
  </w:style>
  <w:style w:type="paragraph" w:customStyle="1" w:styleId="xl95">
    <w:name w:val="xl95"/>
    <w:basedOn w:val="Normal"/>
    <w:rsid w:val="00274E01"/>
    <w:pPr>
      <w:spacing w:before="100" w:beforeAutospacing="1" w:after="100" w:afterAutospacing="1"/>
    </w:pPr>
    <w:rPr>
      <w:rFonts w:ascii="Arial" w:eastAsia="Times New Roman" w:hAnsi="Arial" w:cs="Arial"/>
      <w:b/>
      <w:bCs/>
      <w:sz w:val="18"/>
      <w:szCs w:val="18"/>
      <w:lang w:val="en-GB" w:eastAsia="en-GB"/>
    </w:rPr>
  </w:style>
  <w:style w:type="paragraph" w:customStyle="1" w:styleId="xl96">
    <w:name w:val="xl96"/>
    <w:basedOn w:val="Normal"/>
    <w:rsid w:val="00274E01"/>
    <w:pPr>
      <w:spacing w:before="100" w:beforeAutospacing="1" w:after="100" w:afterAutospacing="1"/>
      <w:jc w:val="center"/>
    </w:pPr>
    <w:rPr>
      <w:rFonts w:ascii="Arial" w:eastAsia="Times New Roman" w:hAnsi="Arial" w:cs="Arial"/>
      <w:b/>
      <w:bCs/>
      <w:sz w:val="18"/>
      <w:szCs w:val="18"/>
      <w:lang w:val="en-GB" w:eastAsia="en-GB"/>
    </w:rPr>
  </w:style>
  <w:style w:type="paragraph" w:customStyle="1" w:styleId="xl97">
    <w:name w:val="xl97"/>
    <w:basedOn w:val="Normal"/>
    <w:rsid w:val="00274E01"/>
    <w:pPr>
      <w:spacing w:before="100" w:beforeAutospacing="1" w:after="100" w:afterAutospacing="1"/>
    </w:pPr>
    <w:rPr>
      <w:rFonts w:ascii="Arial" w:eastAsia="Times New Roman" w:hAnsi="Arial" w:cs="Arial"/>
      <w:color w:val="FF0000"/>
      <w:sz w:val="18"/>
      <w:szCs w:val="18"/>
      <w:lang w:val="en-GB" w:eastAsia="en-GB"/>
    </w:rPr>
  </w:style>
  <w:style w:type="paragraph" w:customStyle="1" w:styleId="xl98">
    <w:name w:val="xl98"/>
    <w:basedOn w:val="Normal"/>
    <w:rsid w:val="00274E01"/>
    <w:pPr>
      <w:pBdr>
        <w:top w:val="single" w:sz="4" w:space="0" w:color="auto"/>
        <w:bottom w:val="double" w:sz="6" w:space="0" w:color="auto"/>
      </w:pBdr>
      <w:spacing w:before="100" w:beforeAutospacing="1" w:after="100" w:afterAutospacing="1"/>
    </w:pPr>
    <w:rPr>
      <w:rFonts w:ascii="Arial" w:eastAsia="Times New Roman" w:hAnsi="Arial" w:cs="Arial"/>
      <w:sz w:val="18"/>
      <w:szCs w:val="18"/>
      <w:lang w:val="en-GB" w:eastAsia="en-GB"/>
    </w:rPr>
  </w:style>
  <w:style w:type="paragraph" w:styleId="Revision">
    <w:name w:val="Revision"/>
    <w:hidden/>
    <w:uiPriority w:val="99"/>
    <w:semiHidden/>
    <w:rsid w:val="008E647B"/>
  </w:style>
  <w:style w:type="paragraph" w:customStyle="1" w:styleId="xmsonormal">
    <w:name w:val="x_msonormal"/>
    <w:basedOn w:val="Normal"/>
    <w:rsid w:val="00230DFE"/>
    <w:pPr>
      <w:spacing w:before="100" w:beforeAutospacing="1" w:after="100" w:afterAutospacing="1"/>
    </w:pPr>
    <w:rPr>
      <w:rFonts w:ascii="Times New Roman" w:eastAsia="Times New Roman" w:hAnsi="Times New Roman" w:cs="Times New Roman"/>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379165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6F3391349FEF184EA41E6EEB2BAB1865"/>
        <w:category>
          <w:name w:val="General"/>
          <w:gallery w:val="placeholder"/>
        </w:category>
        <w:types>
          <w:type w:val="bbPlcHdr"/>
        </w:types>
        <w:behaviors>
          <w:behavior w:val="content"/>
        </w:behaviors>
        <w:guid w:val="{390B81EF-7093-1047-BBA4-5235206D1279}"/>
      </w:docPartPr>
      <w:docPartBody>
        <w:p w:rsidR="0043404C" w:rsidRDefault="007D3044" w:rsidP="007D3044">
          <w:pPr>
            <w:pStyle w:val="6F3391349FEF184EA41E6EEB2BAB1865"/>
          </w:pPr>
          <w:r>
            <w:t>[Type text]</w:t>
          </w:r>
        </w:p>
      </w:docPartBody>
    </w:docPart>
    <w:docPart>
      <w:docPartPr>
        <w:name w:val="D9EA25E6FAF1CD4DA67516E6E8C36351"/>
        <w:category>
          <w:name w:val="General"/>
          <w:gallery w:val="placeholder"/>
        </w:category>
        <w:types>
          <w:type w:val="bbPlcHdr"/>
        </w:types>
        <w:behaviors>
          <w:behavior w:val="content"/>
        </w:behaviors>
        <w:guid w:val="{042FF9B7-B25A-7346-9061-FE40B35490D0}"/>
      </w:docPartPr>
      <w:docPartBody>
        <w:p w:rsidR="0043404C" w:rsidRDefault="007D3044" w:rsidP="007D3044">
          <w:pPr>
            <w:pStyle w:val="D9EA25E6FAF1CD4DA67516E6E8C36351"/>
          </w:pPr>
          <w:r>
            <w:t>[Type text]</w:t>
          </w:r>
        </w:p>
      </w:docPartBody>
    </w:docPart>
    <w:docPart>
      <w:docPartPr>
        <w:name w:val="3896D792A405AA4E840B8D9854FE2F82"/>
        <w:category>
          <w:name w:val="General"/>
          <w:gallery w:val="placeholder"/>
        </w:category>
        <w:types>
          <w:type w:val="bbPlcHdr"/>
        </w:types>
        <w:behaviors>
          <w:behavior w:val="content"/>
        </w:behaviors>
        <w:guid w:val="{D4361CEF-3870-AA45-BAF2-A74DA99EEED8}"/>
      </w:docPartPr>
      <w:docPartBody>
        <w:p w:rsidR="0043404C" w:rsidRDefault="007D3044" w:rsidP="007D3044">
          <w:pPr>
            <w:pStyle w:val="3896D792A405AA4E840B8D9854FE2F82"/>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Lucida Grande">
    <w:altName w:val="Times New Roman"/>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3044"/>
    <w:rsid w:val="003450B8"/>
    <w:rsid w:val="0043404C"/>
    <w:rsid w:val="007D3044"/>
    <w:rsid w:val="00BD33B9"/>
    <w:rsid w:val="00E4422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F3391349FEF184EA41E6EEB2BAB1865">
    <w:name w:val="6F3391349FEF184EA41E6EEB2BAB1865"/>
    <w:rsid w:val="007D3044"/>
  </w:style>
  <w:style w:type="paragraph" w:customStyle="1" w:styleId="D9EA25E6FAF1CD4DA67516E6E8C36351">
    <w:name w:val="D9EA25E6FAF1CD4DA67516E6E8C36351"/>
    <w:rsid w:val="007D3044"/>
  </w:style>
  <w:style w:type="paragraph" w:customStyle="1" w:styleId="3896D792A405AA4E840B8D9854FE2F82">
    <w:name w:val="3896D792A405AA4E840B8D9854FE2F82"/>
    <w:rsid w:val="007D3044"/>
  </w:style>
  <w:style w:type="paragraph" w:customStyle="1" w:styleId="3DA9418F5A7A224597FE0795EDF6C5C7">
    <w:name w:val="3DA9418F5A7A224597FE0795EDF6C5C7"/>
    <w:rsid w:val="007D3044"/>
  </w:style>
  <w:style w:type="paragraph" w:customStyle="1" w:styleId="B66F3DFC28BA964EAAEA920F4BB3CCAE">
    <w:name w:val="B66F3DFC28BA964EAAEA920F4BB3CCAE"/>
    <w:rsid w:val="007D3044"/>
  </w:style>
  <w:style w:type="paragraph" w:customStyle="1" w:styleId="DC12B12F28BECD419DFC10BD241CB145">
    <w:name w:val="DC12B12F28BECD419DFC10BD241CB145"/>
    <w:rsid w:val="007D3044"/>
  </w:style>
  <w:style w:type="paragraph" w:customStyle="1" w:styleId="8B704CD27BB37243A6C3AEEA84CD6CC6">
    <w:name w:val="8B704CD27BB37243A6C3AEEA84CD6CC6"/>
    <w:rsid w:val="0043404C"/>
  </w:style>
  <w:style w:type="paragraph" w:customStyle="1" w:styleId="BFEA276207C3FC4DB73877EBAB909E5C">
    <w:name w:val="BFEA276207C3FC4DB73877EBAB909E5C"/>
    <w:rsid w:val="0043404C"/>
  </w:style>
  <w:style w:type="paragraph" w:customStyle="1" w:styleId="AE3BCC3DD411F04586BEB3F373D02381">
    <w:name w:val="AE3BCC3DD411F04586BEB3F373D02381"/>
    <w:rsid w:val="0043404C"/>
  </w:style>
  <w:style w:type="paragraph" w:customStyle="1" w:styleId="4DC883B076B79542A42FC4A86EB6FB1B">
    <w:name w:val="4DC883B076B79542A42FC4A86EB6FB1B"/>
    <w:rsid w:val="0043404C"/>
  </w:style>
  <w:style w:type="paragraph" w:customStyle="1" w:styleId="47D9BEA518AF9C429678871D6CF41310">
    <w:name w:val="47D9BEA518AF9C429678871D6CF41310"/>
    <w:rsid w:val="0043404C"/>
  </w:style>
  <w:style w:type="paragraph" w:customStyle="1" w:styleId="2FC6499721E18642B423F32ADEB5476A">
    <w:name w:val="2FC6499721E18642B423F32ADEB5476A"/>
    <w:rsid w:val="004340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7EC7FF-D455-4BB2-BF58-8A1D2BC477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25997672</Template>
  <TotalTime>0</TotalTime>
  <Pages>6</Pages>
  <Words>2052</Words>
  <Characters>11698</Characters>
  <Application>Microsoft Office Word</Application>
  <DocSecurity>4</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Student &amp; Graduate Publishing</Company>
  <LinksUpToDate>false</LinksUpToDate>
  <CharactersWithSpaces>13723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Jude Schofield</dc:creator>
  <cp:keywords/>
  <dc:description/>
  <cp:lastModifiedBy>B McManus</cp:lastModifiedBy>
  <cp:revision>2</cp:revision>
  <cp:lastPrinted>2024-08-30T07:45:00Z</cp:lastPrinted>
  <dcterms:created xsi:type="dcterms:W3CDTF">2024-08-30T07:45:00Z</dcterms:created>
  <dcterms:modified xsi:type="dcterms:W3CDTF">2024-08-30T07:45:00Z</dcterms:modified>
</cp:coreProperties>
</file>